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30EB" w14:textId="68E83156" w:rsidR="00EC1BA0" w:rsidRDefault="00EC1BA0" w:rsidP="00A34382">
      <w:pPr>
        <w:tabs>
          <w:tab w:val="left" w:pos="6663"/>
        </w:tabs>
        <w:rPr>
          <w:sz w:val="28"/>
          <w:szCs w:val="28"/>
        </w:rPr>
      </w:pPr>
    </w:p>
    <w:p w14:paraId="2EB993E6" w14:textId="77777777" w:rsidR="00EC1BA0" w:rsidRDefault="00EC1BA0" w:rsidP="00A34382">
      <w:pPr>
        <w:tabs>
          <w:tab w:val="left" w:pos="6663"/>
        </w:tabs>
        <w:rPr>
          <w:sz w:val="28"/>
          <w:szCs w:val="28"/>
        </w:rPr>
      </w:pPr>
    </w:p>
    <w:p w14:paraId="23D7B39D" w14:textId="77777777" w:rsidR="00EC1BA0" w:rsidRDefault="00EC1BA0" w:rsidP="00A34382">
      <w:pPr>
        <w:tabs>
          <w:tab w:val="left" w:pos="6663"/>
        </w:tabs>
        <w:rPr>
          <w:sz w:val="28"/>
          <w:szCs w:val="28"/>
        </w:rPr>
      </w:pPr>
    </w:p>
    <w:p w14:paraId="35FF58EA" w14:textId="0AD09DAE" w:rsidR="00EC1BA0" w:rsidRPr="00CD7905" w:rsidRDefault="00EC1BA0" w:rsidP="00A34382">
      <w:pPr>
        <w:tabs>
          <w:tab w:val="left" w:pos="6663"/>
        </w:tabs>
        <w:rPr>
          <w:sz w:val="28"/>
          <w:szCs w:val="28"/>
        </w:rPr>
      </w:pPr>
      <w:r w:rsidRPr="00CD7905">
        <w:rPr>
          <w:sz w:val="28"/>
          <w:szCs w:val="28"/>
        </w:rPr>
        <w:t>201</w:t>
      </w:r>
      <w:r>
        <w:rPr>
          <w:sz w:val="28"/>
          <w:szCs w:val="28"/>
        </w:rPr>
        <w:t>9</w:t>
      </w:r>
      <w:r w:rsidRPr="00CD7905">
        <w:rPr>
          <w:sz w:val="28"/>
          <w:szCs w:val="28"/>
        </w:rPr>
        <w:t xml:space="preserve">. gada </w:t>
      </w:r>
      <w:r w:rsidR="007104EA">
        <w:rPr>
          <w:sz w:val="28"/>
          <w:szCs w:val="28"/>
        </w:rPr>
        <w:t>19. novembrī</w:t>
      </w:r>
      <w:r w:rsidRPr="00CD7905">
        <w:rPr>
          <w:sz w:val="28"/>
          <w:szCs w:val="28"/>
        </w:rPr>
        <w:tab/>
        <w:t>Rīkojums Nr.</w:t>
      </w:r>
      <w:r w:rsidR="007104EA">
        <w:rPr>
          <w:sz w:val="28"/>
          <w:szCs w:val="28"/>
        </w:rPr>
        <w:t> 581</w:t>
      </w:r>
    </w:p>
    <w:p w14:paraId="2002DF67" w14:textId="6C93D42D" w:rsidR="00EC1BA0" w:rsidRPr="00CD7905" w:rsidRDefault="00EC1BA0" w:rsidP="00A34382">
      <w:pPr>
        <w:tabs>
          <w:tab w:val="left" w:pos="6663"/>
        </w:tabs>
        <w:rPr>
          <w:sz w:val="28"/>
          <w:szCs w:val="28"/>
        </w:rPr>
      </w:pPr>
      <w:r w:rsidRPr="00CD7905">
        <w:rPr>
          <w:sz w:val="28"/>
          <w:szCs w:val="28"/>
        </w:rPr>
        <w:t>Rīgā</w:t>
      </w:r>
      <w:r w:rsidRPr="00CD7905">
        <w:rPr>
          <w:sz w:val="28"/>
          <w:szCs w:val="28"/>
        </w:rPr>
        <w:tab/>
        <w:t>(prot. Nr. </w:t>
      </w:r>
      <w:r w:rsidR="007104EA">
        <w:rPr>
          <w:sz w:val="28"/>
          <w:szCs w:val="28"/>
        </w:rPr>
        <w:t>54</w:t>
      </w:r>
      <w:r w:rsidRPr="00CD7905">
        <w:rPr>
          <w:sz w:val="28"/>
          <w:szCs w:val="28"/>
        </w:rPr>
        <w:t> </w:t>
      </w:r>
      <w:r w:rsidR="007104EA">
        <w:rPr>
          <w:sz w:val="28"/>
          <w:szCs w:val="28"/>
        </w:rPr>
        <w:t>54</w:t>
      </w:r>
      <w:bookmarkStart w:id="0" w:name="_GoBack"/>
      <w:bookmarkEnd w:id="0"/>
      <w:r w:rsidRPr="00CD7905">
        <w:rPr>
          <w:sz w:val="28"/>
          <w:szCs w:val="28"/>
        </w:rPr>
        <w:t>. §)</w:t>
      </w:r>
    </w:p>
    <w:p w14:paraId="5C6A0957" w14:textId="77777777" w:rsidR="00616C8C" w:rsidRDefault="00616C8C" w:rsidP="00A34382">
      <w:pPr>
        <w:jc w:val="both"/>
        <w:rPr>
          <w:sz w:val="28"/>
          <w:szCs w:val="28"/>
        </w:rPr>
      </w:pPr>
    </w:p>
    <w:p w14:paraId="6AF53D7F" w14:textId="77777777" w:rsidR="00353B59" w:rsidRPr="008764C0" w:rsidRDefault="00353B59" w:rsidP="00A34382">
      <w:pPr>
        <w:jc w:val="center"/>
        <w:rPr>
          <w:b/>
          <w:noProof/>
          <w:sz w:val="28"/>
          <w:szCs w:val="28"/>
          <w:lang w:val="en-GB" w:eastAsia="en-US"/>
        </w:rPr>
      </w:pPr>
      <w:r w:rsidRPr="008764C0">
        <w:rPr>
          <w:b/>
          <w:noProof/>
          <w:sz w:val="28"/>
          <w:szCs w:val="28"/>
          <w:lang w:val="en-GB" w:eastAsia="en-US"/>
        </w:rPr>
        <w:t xml:space="preserve">Par </w:t>
      </w:r>
      <w:r w:rsidRPr="008764C0">
        <w:rPr>
          <w:b/>
          <w:bCs/>
          <w:noProof/>
          <w:sz w:val="28"/>
          <w:szCs w:val="28"/>
          <w:lang w:val="en-GB" w:eastAsia="en-US"/>
        </w:rPr>
        <w:t>atļauju Pāvelam Rebenokam savienot amatus</w:t>
      </w:r>
    </w:p>
    <w:p w14:paraId="5D452ABE" w14:textId="77777777" w:rsidR="00353B59" w:rsidRPr="008764C0" w:rsidRDefault="00353B59" w:rsidP="00A34382">
      <w:pPr>
        <w:ind w:firstLine="709"/>
        <w:rPr>
          <w:noProof/>
          <w:lang w:val="en-GB" w:eastAsia="en-US"/>
        </w:rPr>
      </w:pPr>
    </w:p>
    <w:p w14:paraId="4A425E26" w14:textId="0BE2B13C" w:rsidR="00353B59" w:rsidRPr="008764C0" w:rsidRDefault="00353B59" w:rsidP="00A34382">
      <w:pPr>
        <w:ind w:firstLine="709"/>
        <w:jc w:val="both"/>
        <w:rPr>
          <w:noProof/>
          <w:sz w:val="28"/>
          <w:szCs w:val="28"/>
          <w:lang w:val="en-GB"/>
        </w:rPr>
      </w:pPr>
      <w:r w:rsidRPr="008764C0">
        <w:rPr>
          <w:noProof/>
          <w:sz w:val="28"/>
          <w:szCs w:val="28"/>
          <w:lang w:val="en-GB"/>
        </w:rPr>
        <w:t xml:space="preserve">1. Ministru kabinets (Rīgā, Brīvības bulvārī 36, LV-1050), izskatot Pāvela Rebenoka lūgumu atļaut savienot </w:t>
      </w:r>
      <w:r w:rsidR="00240592" w:rsidRPr="008764C0">
        <w:rPr>
          <w:iCs/>
          <w:noProof/>
          <w:sz w:val="28"/>
          <w:szCs w:val="28"/>
          <w:lang w:val="en-GB"/>
        </w:rPr>
        <w:t>Rīgas</w:t>
      </w:r>
      <w:r w:rsidRPr="008764C0">
        <w:rPr>
          <w:iCs/>
          <w:noProof/>
          <w:sz w:val="28"/>
          <w:szCs w:val="28"/>
          <w:lang w:val="en-GB"/>
        </w:rPr>
        <w:t xml:space="preserve"> ostas valdes locekļa amatu ar</w:t>
      </w:r>
      <w:r w:rsidR="00C64CB8" w:rsidRPr="008764C0">
        <w:rPr>
          <w:iCs/>
          <w:noProof/>
          <w:sz w:val="28"/>
          <w:szCs w:val="28"/>
          <w:lang w:val="en-GB"/>
        </w:rPr>
        <w:t xml:space="preserve"> ekonomikas ministra ārštata padomnieka amatu</w:t>
      </w:r>
      <w:bookmarkStart w:id="1" w:name="_Hlk828648"/>
      <w:r w:rsidRPr="008764C0">
        <w:rPr>
          <w:noProof/>
          <w:sz w:val="28"/>
          <w:szCs w:val="28"/>
          <w:lang w:val="en-GB"/>
        </w:rPr>
        <w:t>,</w:t>
      </w:r>
      <w:bookmarkEnd w:id="1"/>
      <w:r w:rsidRPr="008764C0">
        <w:rPr>
          <w:noProof/>
          <w:sz w:val="28"/>
          <w:szCs w:val="28"/>
          <w:lang w:val="en-GB"/>
        </w:rPr>
        <w:t xml:space="preserve"> konstatēja:</w:t>
      </w:r>
    </w:p>
    <w:p w14:paraId="6F22BF0E" w14:textId="26676236" w:rsidR="00353B59" w:rsidRPr="00353B59" w:rsidRDefault="00EE6EDB" w:rsidP="00A34382">
      <w:pPr>
        <w:ind w:firstLine="709"/>
        <w:jc w:val="both"/>
        <w:rPr>
          <w:sz w:val="28"/>
          <w:szCs w:val="28"/>
        </w:rPr>
      </w:pPr>
      <w:r>
        <w:rPr>
          <w:sz w:val="28"/>
          <w:szCs w:val="28"/>
        </w:rPr>
        <w:t>1.1.</w:t>
      </w:r>
      <w:r w:rsidR="00353B59" w:rsidRPr="00353B59">
        <w:rPr>
          <w:sz w:val="28"/>
          <w:szCs w:val="28"/>
        </w:rPr>
        <w:t> </w:t>
      </w:r>
      <w:r w:rsidR="00EC1BA0">
        <w:rPr>
          <w:sz w:val="28"/>
          <w:szCs w:val="28"/>
        </w:rPr>
        <w:t>s</w:t>
      </w:r>
      <w:r w:rsidR="00EC1BA0" w:rsidRPr="00353B59">
        <w:rPr>
          <w:sz w:val="28"/>
          <w:szCs w:val="28"/>
        </w:rPr>
        <w:t xml:space="preserve">askaņā </w:t>
      </w:r>
      <w:r w:rsidR="00353B59" w:rsidRPr="00353B59">
        <w:rPr>
          <w:sz w:val="28"/>
          <w:szCs w:val="28"/>
        </w:rPr>
        <w:t xml:space="preserve">ar likuma </w:t>
      </w:r>
      <w:r w:rsidR="00EC1BA0">
        <w:rPr>
          <w:sz w:val="28"/>
          <w:szCs w:val="28"/>
        </w:rPr>
        <w:t>"</w:t>
      </w:r>
      <w:r w:rsidR="00353B59" w:rsidRPr="00353B59">
        <w:rPr>
          <w:sz w:val="28"/>
          <w:szCs w:val="28"/>
        </w:rPr>
        <w:t>Par interešu konflikta novēršanu valsts amatpersonu darbībā</w:t>
      </w:r>
      <w:r w:rsidR="00EC1BA0">
        <w:rPr>
          <w:sz w:val="28"/>
          <w:szCs w:val="28"/>
        </w:rPr>
        <w:t>"</w:t>
      </w:r>
      <w:r w:rsidR="00353B59" w:rsidRPr="00353B59">
        <w:rPr>
          <w:sz w:val="28"/>
          <w:szCs w:val="28"/>
        </w:rPr>
        <w:t xml:space="preserve"> (turpmāk – likums) 4. panta 2.</w:t>
      </w:r>
      <w:r w:rsidR="00353B59" w:rsidRPr="00353B59">
        <w:rPr>
          <w:sz w:val="28"/>
          <w:szCs w:val="28"/>
          <w:vertAlign w:val="superscript"/>
        </w:rPr>
        <w:t>3</w:t>
      </w:r>
      <w:r w:rsidR="00353B59" w:rsidRPr="00353B59">
        <w:rPr>
          <w:sz w:val="28"/>
          <w:szCs w:val="28"/>
        </w:rPr>
        <w:t xml:space="preserve"> daļu par valsts amatpersonām ir uzskatāmas arī personas, kuras ieņem </w:t>
      </w:r>
      <w:r w:rsidR="00353B59">
        <w:rPr>
          <w:sz w:val="28"/>
          <w:szCs w:val="28"/>
        </w:rPr>
        <w:t>ostas</w:t>
      </w:r>
      <w:r w:rsidR="00353B59" w:rsidRPr="00353B59">
        <w:rPr>
          <w:sz w:val="28"/>
          <w:szCs w:val="28"/>
        </w:rPr>
        <w:t xml:space="preserve"> valdes locekļa amatu. Saskaņā ar likuma 7. panta piekto daļu likuma 4. panta 2.</w:t>
      </w:r>
      <w:r w:rsidR="00353B59" w:rsidRPr="00353B59">
        <w:rPr>
          <w:sz w:val="28"/>
          <w:szCs w:val="28"/>
          <w:vertAlign w:val="superscript"/>
        </w:rPr>
        <w:t>3</w:t>
      </w:r>
      <w:r w:rsidR="00353B59" w:rsidRPr="00353B59">
        <w:rPr>
          <w:sz w:val="28"/>
          <w:szCs w:val="28"/>
        </w:rPr>
        <w:t> daļā minētā amatpersona papildus likuma 6.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amatā</w:t>
      </w:r>
      <w:r w:rsidR="00A34382">
        <w:rPr>
          <w:sz w:val="28"/>
          <w:szCs w:val="28"/>
        </w:rPr>
        <w:t>;</w:t>
      </w:r>
    </w:p>
    <w:p w14:paraId="23086177" w14:textId="556E2D3E" w:rsidR="00353B59" w:rsidRPr="00353B59" w:rsidRDefault="00EE6EDB" w:rsidP="00A34382">
      <w:pPr>
        <w:ind w:firstLine="709"/>
        <w:jc w:val="both"/>
        <w:rPr>
          <w:sz w:val="28"/>
          <w:szCs w:val="28"/>
        </w:rPr>
      </w:pPr>
      <w:r>
        <w:rPr>
          <w:sz w:val="28"/>
          <w:szCs w:val="28"/>
        </w:rPr>
        <w:t>1.2.</w:t>
      </w:r>
      <w:r w:rsidR="00353B59" w:rsidRPr="00353B59">
        <w:rPr>
          <w:sz w:val="28"/>
          <w:szCs w:val="28"/>
        </w:rPr>
        <w:t> </w:t>
      </w:r>
      <w:r w:rsidR="00EC1BA0">
        <w:rPr>
          <w:sz w:val="28"/>
          <w:szCs w:val="28"/>
        </w:rPr>
        <w:t>s</w:t>
      </w:r>
      <w:r w:rsidR="00EC1BA0" w:rsidRPr="00353B59">
        <w:rPr>
          <w:sz w:val="28"/>
          <w:szCs w:val="28"/>
        </w:rPr>
        <w:t xml:space="preserve">askaņā </w:t>
      </w:r>
      <w:r w:rsidR="00353B59" w:rsidRPr="00353B59">
        <w:rPr>
          <w:sz w:val="28"/>
          <w:szCs w:val="28"/>
        </w:rPr>
        <w:t>ar likuma 8.</w:t>
      </w:r>
      <w:r w:rsidR="00353B59" w:rsidRPr="00353B59">
        <w:rPr>
          <w:sz w:val="28"/>
          <w:szCs w:val="28"/>
          <w:vertAlign w:val="superscript"/>
        </w:rPr>
        <w:t>1</w:t>
      </w:r>
      <w:r w:rsidR="00353B59" w:rsidRPr="00353B59">
        <w:rPr>
          <w:sz w:val="28"/>
          <w:szCs w:val="28"/>
        </w:rPr>
        <w:t> panta trešo daļu valsts amatpersona, kura vēlas savienot valsts amatpersonas amatu ar citu amatu (uzņēmuma līguma vai pilnvarojuma pildīšanu) un kurai šāda amatu savienošana ir pieļaujama, saņemot likuma 7. panta piektajā</w:t>
      </w:r>
      <w:r w:rsidR="00BC7659">
        <w:rPr>
          <w:sz w:val="28"/>
          <w:szCs w:val="28"/>
        </w:rPr>
        <w:t xml:space="preserve"> </w:t>
      </w:r>
      <w:r w:rsidR="00353B59" w:rsidRPr="00353B59">
        <w:rPr>
          <w:sz w:val="28"/>
          <w:szCs w:val="28"/>
        </w:rPr>
        <w:t xml:space="preserve">daļā minētās amatpersonas (institūcijas) rakstveida atļauju, iesniedz minētajai amatpersonai </w:t>
      </w:r>
      <w:proofErr w:type="gramStart"/>
      <w:r w:rsidR="00353B59" w:rsidRPr="00353B59">
        <w:rPr>
          <w:sz w:val="28"/>
          <w:szCs w:val="28"/>
        </w:rPr>
        <w:t>(</w:t>
      </w:r>
      <w:proofErr w:type="gramEnd"/>
      <w:r w:rsidR="00353B59" w:rsidRPr="00353B59">
        <w:rPr>
          <w:sz w:val="28"/>
          <w:szCs w:val="28"/>
        </w:rPr>
        <w:t xml:space="preserve">institūcijai) </w:t>
      </w:r>
      <w:r w:rsidR="00353B59" w:rsidRPr="008764C0">
        <w:rPr>
          <w:noProof/>
          <w:sz w:val="28"/>
          <w:szCs w:val="28"/>
        </w:rPr>
        <w:t>rakstveid</w:t>
      </w:r>
      <w:r w:rsidR="00B969B5">
        <w:rPr>
          <w:noProof/>
          <w:sz w:val="28"/>
          <w:szCs w:val="28"/>
        </w:rPr>
        <w:t>a</w:t>
      </w:r>
      <w:r w:rsidR="00353B59" w:rsidRPr="008764C0">
        <w:rPr>
          <w:noProof/>
          <w:sz w:val="28"/>
          <w:szCs w:val="28"/>
        </w:rPr>
        <w:t xml:space="preserve"> lūgumu atļaut</w:t>
      </w:r>
      <w:r w:rsidR="00353B59" w:rsidRPr="00353B59">
        <w:rPr>
          <w:sz w:val="28"/>
          <w:szCs w:val="28"/>
        </w:rPr>
        <w:t xml:space="preserve"> savienot valsts amatpersonas amatu ar citu amatu (uzņēmuma līguma vai pilnvarojuma izpildi)</w:t>
      </w:r>
      <w:r w:rsidR="00424D25">
        <w:rPr>
          <w:sz w:val="28"/>
          <w:szCs w:val="28"/>
        </w:rPr>
        <w:t>;</w:t>
      </w:r>
    </w:p>
    <w:p w14:paraId="138FE2EE" w14:textId="295EB20C" w:rsidR="00353B59" w:rsidRDefault="00EE6EDB" w:rsidP="00A34382">
      <w:pPr>
        <w:ind w:firstLine="709"/>
        <w:jc w:val="both"/>
        <w:rPr>
          <w:sz w:val="28"/>
          <w:szCs w:val="28"/>
        </w:rPr>
      </w:pPr>
      <w:r>
        <w:rPr>
          <w:sz w:val="28"/>
          <w:szCs w:val="28"/>
        </w:rPr>
        <w:t>1.3.</w:t>
      </w:r>
      <w:r w:rsidR="00353B59" w:rsidRPr="00353B59">
        <w:rPr>
          <w:sz w:val="28"/>
          <w:szCs w:val="28"/>
        </w:rPr>
        <w:t> </w:t>
      </w:r>
      <w:r w:rsidR="00EC1BA0">
        <w:rPr>
          <w:sz w:val="28"/>
          <w:szCs w:val="28"/>
        </w:rPr>
        <w:t>s</w:t>
      </w:r>
      <w:r w:rsidR="00EC1BA0" w:rsidRPr="007C08A3">
        <w:rPr>
          <w:sz w:val="28"/>
          <w:szCs w:val="28"/>
        </w:rPr>
        <w:t xml:space="preserve">askaņā </w:t>
      </w:r>
      <w:r w:rsidR="007C08A3" w:rsidRPr="007C08A3">
        <w:rPr>
          <w:sz w:val="28"/>
          <w:szCs w:val="28"/>
        </w:rPr>
        <w:t>ar Likuma par ostām 8.</w:t>
      </w:r>
      <w:r w:rsidR="00A34382">
        <w:rPr>
          <w:sz w:val="28"/>
          <w:szCs w:val="28"/>
        </w:rPr>
        <w:t> </w:t>
      </w:r>
      <w:r w:rsidR="007C08A3" w:rsidRPr="007C08A3">
        <w:rPr>
          <w:sz w:val="28"/>
          <w:szCs w:val="28"/>
        </w:rPr>
        <w:t xml:space="preserve">panta trešo daļu </w:t>
      </w:r>
      <w:r w:rsidR="006247C7">
        <w:rPr>
          <w:sz w:val="28"/>
          <w:szCs w:val="28"/>
        </w:rPr>
        <w:t>Rīgas</w:t>
      </w:r>
      <w:r w:rsidR="007C08A3" w:rsidRPr="007C08A3">
        <w:rPr>
          <w:sz w:val="28"/>
          <w:szCs w:val="28"/>
        </w:rPr>
        <w:t xml:space="preserve"> ostas valdē ir astoņi valdes locekļi</w:t>
      </w:r>
      <w:r w:rsidR="00424D25">
        <w:rPr>
          <w:sz w:val="28"/>
          <w:szCs w:val="28"/>
        </w:rPr>
        <w:t xml:space="preserve"> –</w:t>
      </w:r>
      <w:r w:rsidR="007C08A3" w:rsidRPr="007C08A3">
        <w:rPr>
          <w:sz w:val="28"/>
          <w:szCs w:val="28"/>
        </w:rPr>
        <w:t xml:space="preserve"> četri attiecīgās pašvaldības pārstāvji, kurus amatā ieceļ un no amata atbrīvo ar attiecīgās pilsētas domes lēmumu, un četri ministru (ekonomikas ministra, finanšu ministra, satiksmes ministra un vides aizsardzības un reģionālās attīstības ministra) izvirzīti pārstāvji, kurus amatā ieceļ un no amata atbrīvo Ministru kabinets</w:t>
      </w:r>
      <w:r w:rsidR="00424D25">
        <w:rPr>
          <w:sz w:val="28"/>
          <w:szCs w:val="28"/>
        </w:rPr>
        <w:t>;</w:t>
      </w:r>
    </w:p>
    <w:p w14:paraId="6D249B5D" w14:textId="55D54915" w:rsidR="007D7399" w:rsidRPr="008764C0" w:rsidRDefault="007D7399" w:rsidP="00A34382">
      <w:pPr>
        <w:ind w:firstLine="709"/>
        <w:jc w:val="both"/>
        <w:rPr>
          <w:noProof/>
          <w:sz w:val="28"/>
          <w:szCs w:val="28"/>
        </w:rPr>
      </w:pPr>
      <w:r>
        <w:rPr>
          <w:sz w:val="28"/>
          <w:szCs w:val="28"/>
        </w:rPr>
        <w:t>1</w:t>
      </w:r>
      <w:r w:rsidRPr="008764C0">
        <w:rPr>
          <w:noProof/>
          <w:sz w:val="28"/>
          <w:szCs w:val="28"/>
        </w:rPr>
        <w:t xml:space="preserve">.4. </w:t>
      </w:r>
      <w:r w:rsidR="00EC1BA0" w:rsidRPr="008764C0">
        <w:rPr>
          <w:noProof/>
          <w:sz w:val="28"/>
          <w:szCs w:val="28"/>
        </w:rPr>
        <w:t xml:space="preserve">ar </w:t>
      </w:r>
      <w:r w:rsidRPr="008764C0">
        <w:rPr>
          <w:noProof/>
          <w:sz w:val="28"/>
          <w:szCs w:val="28"/>
        </w:rPr>
        <w:t>Ministru kabineta 2019.</w:t>
      </w:r>
      <w:r w:rsidR="00B969B5">
        <w:rPr>
          <w:noProof/>
          <w:sz w:val="28"/>
          <w:szCs w:val="28"/>
        </w:rPr>
        <w:t> </w:t>
      </w:r>
      <w:r w:rsidRPr="008764C0">
        <w:rPr>
          <w:noProof/>
          <w:sz w:val="28"/>
          <w:szCs w:val="28"/>
        </w:rPr>
        <w:t>gada 26.</w:t>
      </w:r>
      <w:r w:rsidR="00B969B5">
        <w:rPr>
          <w:noProof/>
          <w:sz w:val="28"/>
          <w:szCs w:val="28"/>
        </w:rPr>
        <w:t> </w:t>
      </w:r>
      <w:r w:rsidRPr="008764C0">
        <w:rPr>
          <w:noProof/>
          <w:sz w:val="28"/>
          <w:szCs w:val="28"/>
        </w:rPr>
        <w:t xml:space="preserve">februāra rīkojumu Nr. 87 </w:t>
      </w:r>
      <w:r w:rsidR="00EC1BA0">
        <w:rPr>
          <w:noProof/>
          <w:sz w:val="28"/>
          <w:szCs w:val="28"/>
        </w:rPr>
        <w:t>"</w:t>
      </w:r>
      <w:r w:rsidRPr="008764C0">
        <w:rPr>
          <w:noProof/>
          <w:sz w:val="28"/>
          <w:szCs w:val="28"/>
        </w:rPr>
        <w:t>Par Jāņa Baika atbrīvošanu no Rīgas ostas valdes locekļa amata un Pāvela Rebenoka iecelšanu Rīgas ostas valdes locekļa amatā</w:t>
      </w:r>
      <w:r w:rsidR="00EC1BA0">
        <w:rPr>
          <w:noProof/>
          <w:sz w:val="28"/>
          <w:szCs w:val="28"/>
        </w:rPr>
        <w:t>"</w:t>
      </w:r>
      <w:r w:rsidRPr="008764C0">
        <w:rPr>
          <w:noProof/>
          <w:sz w:val="28"/>
          <w:szCs w:val="28"/>
        </w:rPr>
        <w:t xml:space="preserve"> ekonomikas ministra izvirzītais pārstāvis Pāvels Rebenoks iecelts Rīgas ostas valdes locekļa amatā</w:t>
      </w:r>
      <w:r w:rsidR="00424D25">
        <w:rPr>
          <w:noProof/>
          <w:sz w:val="28"/>
          <w:szCs w:val="28"/>
        </w:rPr>
        <w:t>;</w:t>
      </w:r>
    </w:p>
    <w:p w14:paraId="12018FFE" w14:textId="165A3964" w:rsidR="00353B59" w:rsidRPr="00353B59" w:rsidRDefault="00EE6EDB" w:rsidP="00A34382">
      <w:pPr>
        <w:ind w:firstLine="709"/>
        <w:jc w:val="both"/>
        <w:rPr>
          <w:sz w:val="28"/>
          <w:szCs w:val="28"/>
        </w:rPr>
      </w:pPr>
      <w:r>
        <w:rPr>
          <w:sz w:val="28"/>
          <w:szCs w:val="28"/>
        </w:rPr>
        <w:t>1.</w:t>
      </w:r>
      <w:r w:rsidR="007D7399">
        <w:rPr>
          <w:sz w:val="28"/>
          <w:szCs w:val="28"/>
        </w:rPr>
        <w:t>5</w:t>
      </w:r>
      <w:r>
        <w:rPr>
          <w:sz w:val="28"/>
          <w:szCs w:val="28"/>
        </w:rPr>
        <w:t>.</w:t>
      </w:r>
      <w:r w:rsidR="00353B59" w:rsidRPr="00353B59">
        <w:rPr>
          <w:sz w:val="28"/>
          <w:szCs w:val="28"/>
        </w:rPr>
        <w:t> </w:t>
      </w:r>
      <w:r w:rsidR="00EC1BA0">
        <w:rPr>
          <w:sz w:val="28"/>
          <w:szCs w:val="28"/>
        </w:rPr>
        <w:t>ņ</w:t>
      </w:r>
      <w:r w:rsidR="00EC1BA0" w:rsidRPr="00483E8B">
        <w:rPr>
          <w:sz w:val="28"/>
          <w:szCs w:val="28"/>
        </w:rPr>
        <w:t xml:space="preserve">emot </w:t>
      </w:r>
      <w:r w:rsidR="00483E8B" w:rsidRPr="00483E8B">
        <w:rPr>
          <w:sz w:val="28"/>
          <w:szCs w:val="28"/>
        </w:rPr>
        <w:t>vērā š</w:t>
      </w:r>
      <w:r w:rsidR="00424D25">
        <w:rPr>
          <w:sz w:val="28"/>
          <w:szCs w:val="28"/>
        </w:rPr>
        <w:t>ā</w:t>
      </w:r>
      <w:r w:rsidR="00483E8B" w:rsidRPr="00483E8B">
        <w:rPr>
          <w:sz w:val="28"/>
          <w:szCs w:val="28"/>
        </w:rPr>
        <w:t xml:space="preserve"> rīkojuma </w:t>
      </w:r>
      <w:r w:rsidR="00C94108">
        <w:rPr>
          <w:sz w:val="28"/>
          <w:szCs w:val="28"/>
        </w:rPr>
        <w:t>1.</w:t>
      </w:r>
      <w:r w:rsidR="00483E8B" w:rsidRPr="00483E8B">
        <w:rPr>
          <w:sz w:val="28"/>
          <w:szCs w:val="28"/>
        </w:rPr>
        <w:t>4.</w:t>
      </w:r>
      <w:r w:rsidR="00424D25">
        <w:rPr>
          <w:sz w:val="28"/>
          <w:szCs w:val="28"/>
        </w:rPr>
        <w:t> apakš</w:t>
      </w:r>
      <w:r w:rsidR="00483E8B" w:rsidRPr="00483E8B">
        <w:rPr>
          <w:sz w:val="28"/>
          <w:szCs w:val="28"/>
        </w:rPr>
        <w:t>punkt</w:t>
      </w:r>
      <w:r w:rsidR="00424D25">
        <w:rPr>
          <w:sz w:val="28"/>
          <w:szCs w:val="28"/>
        </w:rPr>
        <w:t>ā</w:t>
      </w:r>
      <w:r w:rsidR="00483E8B" w:rsidRPr="00483E8B">
        <w:rPr>
          <w:sz w:val="28"/>
          <w:szCs w:val="28"/>
        </w:rPr>
        <w:t xml:space="preserve"> minēto, Ministru kabinets ir institūcija, kas saskaņā ar likuma 7.</w:t>
      </w:r>
      <w:r w:rsidR="00EC1BA0">
        <w:rPr>
          <w:sz w:val="28"/>
          <w:szCs w:val="28"/>
        </w:rPr>
        <w:t> </w:t>
      </w:r>
      <w:r w:rsidR="00483E8B" w:rsidRPr="00483E8B">
        <w:rPr>
          <w:sz w:val="28"/>
          <w:szCs w:val="28"/>
        </w:rPr>
        <w:t xml:space="preserve">panta </w:t>
      </w:r>
      <w:r w:rsidR="00483E8B">
        <w:rPr>
          <w:sz w:val="28"/>
          <w:szCs w:val="28"/>
        </w:rPr>
        <w:t>piekto</w:t>
      </w:r>
      <w:r w:rsidR="00483E8B" w:rsidRPr="00483E8B">
        <w:rPr>
          <w:sz w:val="28"/>
          <w:szCs w:val="28"/>
          <w:vertAlign w:val="superscript"/>
        </w:rPr>
        <w:t xml:space="preserve"> </w:t>
      </w:r>
      <w:r w:rsidR="00483E8B" w:rsidRPr="00483E8B">
        <w:rPr>
          <w:sz w:val="28"/>
          <w:szCs w:val="28"/>
        </w:rPr>
        <w:t xml:space="preserve">daļu ir kompetenta izsniegt atļauju </w:t>
      </w:r>
      <w:r w:rsidR="006E3E04">
        <w:rPr>
          <w:sz w:val="28"/>
          <w:szCs w:val="28"/>
        </w:rPr>
        <w:t>Rīgas</w:t>
      </w:r>
      <w:r w:rsidR="00483E8B" w:rsidRPr="00483E8B">
        <w:rPr>
          <w:sz w:val="28"/>
          <w:szCs w:val="28"/>
        </w:rPr>
        <w:t xml:space="preserve"> brīvostas valdes locekļa amatu savienot ar citu amatu</w:t>
      </w:r>
      <w:r w:rsidR="00424D25">
        <w:rPr>
          <w:sz w:val="28"/>
          <w:szCs w:val="28"/>
        </w:rPr>
        <w:t>;</w:t>
      </w:r>
    </w:p>
    <w:p w14:paraId="60FDBA58" w14:textId="7BCA97D8" w:rsidR="006536C1" w:rsidRPr="006536C1" w:rsidRDefault="00EE6EDB" w:rsidP="00A34382">
      <w:pPr>
        <w:ind w:firstLine="709"/>
        <w:jc w:val="both"/>
        <w:rPr>
          <w:sz w:val="28"/>
          <w:szCs w:val="28"/>
        </w:rPr>
      </w:pPr>
      <w:r>
        <w:rPr>
          <w:sz w:val="28"/>
          <w:szCs w:val="28"/>
        </w:rPr>
        <w:lastRenderedPageBreak/>
        <w:t>1.</w:t>
      </w:r>
      <w:r w:rsidR="007D7399">
        <w:rPr>
          <w:sz w:val="28"/>
          <w:szCs w:val="28"/>
        </w:rPr>
        <w:t>6</w:t>
      </w:r>
      <w:r>
        <w:rPr>
          <w:sz w:val="28"/>
          <w:szCs w:val="28"/>
        </w:rPr>
        <w:t>.</w:t>
      </w:r>
      <w:r w:rsidR="0004565F">
        <w:rPr>
          <w:sz w:val="28"/>
          <w:szCs w:val="28"/>
        </w:rPr>
        <w:t xml:space="preserve"> </w:t>
      </w:r>
      <w:r w:rsidR="00EC1BA0">
        <w:rPr>
          <w:sz w:val="28"/>
          <w:szCs w:val="28"/>
        </w:rPr>
        <w:t xml:space="preserve">no </w:t>
      </w:r>
      <w:r w:rsidR="006536C1" w:rsidRPr="006536C1">
        <w:rPr>
          <w:sz w:val="28"/>
          <w:szCs w:val="28"/>
        </w:rPr>
        <w:t>Rīgas brīvostas likuma 2.</w:t>
      </w:r>
      <w:r w:rsidR="00A34382">
        <w:rPr>
          <w:sz w:val="28"/>
          <w:szCs w:val="28"/>
        </w:rPr>
        <w:t> </w:t>
      </w:r>
      <w:r w:rsidR="006536C1" w:rsidRPr="006536C1">
        <w:rPr>
          <w:sz w:val="28"/>
          <w:szCs w:val="28"/>
        </w:rPr>
        <w:t>pant</w:t>
      </w:r>
      <w:r w:rsidR="006622B7">
        <w:rPr>
          <w:sz w:val="28"/>
          <w:szCs w:val="28"/>
        </w:rPr>
        <w:t>a</w:t>
      </w:r>
      <w:r w:rsidR="006536C1" w:rsidRPr="006536C1">
        <w:rPr>
          <w:sz w:val="28"/>
          <w:szCs w:val="28"/>
        </w:rPr>
        <w:t> </w:t>
      </w:r>
      <w:r w:rsidR="006622B7">
        <w:rPr>
          <w:sz w:val="28"/>
          <w:szCs w:val="28"/>
        </w:rPr>
        <w:t>izriet</w:t>
      </w:r>
      <w:r w:rsidR="006536C1" w:rsidRPr="006536C1">
        <w:rPr>
          <w:sz w:val="28"/>
          <w:szCs w:val="28"/>
        </w:rPr>
        <w:t>, ka Rīgas brīvosta ir izveidota, lai veicinātu Latvijas līdzdalību starptautiskajā tirdzniecībā, investīciju piesaisti, ražošanas un pakalpojumu attīstību, kā arī jaunu darba vietu radīšanu</w:t>
      </w:r>
      <w:r w:rsidR="00424D25">
        <w:rPr>
          <w:sz w:val="28"/>
          <w:szCs w:val="28"/>
        </w:rPr>
        <w:t>;</w:t>
      </w:r>
    </w:p>
    <w:p w14:paraId="00E2AF38" w14:textId="742A1C66" w:rsidR="006536C1" w:rsidRPr="006536C1" w:rsidRDefault="00EE6EDB" w:rsidP="00A34382">
      <w:pPr>
        <w:ind w:firstLine="709"/>
        <w:jc w:val="both"/>
        <w:rPr>
          <w:sz w:val="28"/>
          <w:szCs w:val="28"/>
        </w:rPr>
      </w:pPr>
      <w:r>
        <w:rPr>
          <w:sz w:val="28"/>
          <w:szCs w:val="28"/>
        </w:rPr>
        <w:t>1.</w:t>
      </w:r>
      <w:r w:rsidR="007D7399">
        <w:rPr>
          <w:sz w:val="28"/>
          <w:szCs w:val="28"/>
        </w:rPr>
        <w:t>7</w:t>
      </w:r>
      <w:r>
        <w:rPr>
          <w:sz w:val="28"/>
          <w:szCs w:val="28"/>
        </w:rPr>
        <w:t>.</w:t>
      </w:r>
      <w:r w:rsidR="006536C1" w:rsidRPr="006536C1">
        <w:rPr>
          <w:sz w:val="28"/>
          <w:szCs w:val="28"/>
        </w:rPr>
        <w:t xml:space="preserve"> </w:t>
      </w:r>
      <w:r w:rsidR="00EC1BA0">
        <w:rPr>
          <w:sz w:val="28"/>
          <w:szCs w:val="28"/>
        </w:rPr>
        <w:t>s</w:t>
      </w:r>
      <w:r w:rsidR="00EC1BA0" w:rsidRPr="006536C1">
        <w:rPr>
          <w:sz w:val="28"/>
          <w:szCs w:val="28"/>
        </w:rPr>
        <w:t xml:space="preserve">askaņā </w:t>
      </w:r>
      <w:r w:rsidR="006536C1" w:rsidRPr="006536C1">
        <w:rPr>
          <w:sz w:val="28"/>
          <w:szCs w:val="28"/>
        </w:rPr>
        <w:t>ar Likuma par ostām 7.</w:t>
      </w:r>
      <w:r w:rsidR="00A34382">
        <w:rPr>
          <w:sz w:val="28"/>
          <w:szCs w:val="28"/>
        </w:rPr>
        <w:t> </w:t>
      </w:r>
      <w:r w:rsidR="006536C1" w:rsidRPr="006536C1">
        <w:rPr>
          <w:sz w:val="28"/>
          <w:szCs w:val="28"/>
        </w:rPr>
        <w:t xml:space="preserve">panta otro daļu ostas pārvaldīšanu nodrošina ostas pārvalde, </w:t>
      </w:r>
      <w:r w:rsidR="00424D25">
        <w:rPr>
          <w:sz w:val="28"/>
          <w:szCs w:val="28"/>
        </w:rPr>
        <w:t>kas</w:t>
      </w:r>
      <w:r w:rsidR="006536C1" w:rsidRPr="006536C1">
        <w:rPr>
          <w:sz w:val="28"/>
          <w:szCs w:val="28"/>
        </w:rPr>
        <w:t xml:space="preserve"> kā publisko tiesību subjekts veic šādas valsts pārvaldes funkcijas:</w:t>
      </w:r>
    </w:p>
    <w:p w14:paraId="1368A461" w14:textId="290046BF" w:rsidR="006536C1" w:rsidRPr="008764C0" w:rsidRDefault="00EE6EDB" w:rsidP="00A34382">
      <w:pPr>
        <w:ind w:firstLine="709"/>
        <w:jc w:val="both"/>
        <w:rPr>
          <w:noProof/>
          <w:sz w:val="28"/>
          <w:szCs w:val="28"/>
        </w:rPr>
      </w:pPr>
      <w:r>
        <w:rPr>
          <w:sz w:val="28"/>
          <w:szCs w:val="28"/>
        </w:rPr>
        <w:t>1.</w:t>
      </w:r>
      <w:r w:rsidR="007D7399">
        <w:rPr>
          <w:sz w:val="28"/>
          <w:szCs w:val="28"/>
        </w:rPr>
        <w:t>7</w:t>
      </w:r>
      <w:r>
        <w:rPr>
          <w:sz w:val="28"/>
          <w:szCs w:val="28"/>
        </w:rPr>
        <w:t>.</w:t>
      </w:r>
      <w:r w:rsidR="006536C1" w:rsidRPr="006536C1">
        <w:rPr>
          <w:sz w:val="28"/>
          <w:szCs w:val="28"/>
        </w:rPr>
        <w:t xml:space="preserve">1. nosaka ostas maksu un </w:t>
      </w:r>
      <w:r w:rsidR="006536C1" w:rsidRPr="008764C0">
        <w:rPr>
          <w:noProof/>
          <w:sz w:val="28"/>
          <w:szCs w:val="28"/>
        </w:rPr>
        <w:t xml:space="preserve">tarifu robežlīmeņus </w:t>
      </w:r>
      <w:r w:rsidR="00424D25" w:rsidRPr="006536C1">
        <w:rPr>
          <w:sz w:val="28"/>
          <w:szCs w:val="28"/>
        </w:rPr>
        <w:t>Likuma par ostām </w:t>
      </w:r>
      <w:r w:rsidR="00424D25" w:rsidRPr="008764C0">
        <w:rPr>
          <w:noProof/>
          <w:sz w:val="28"/>
          <w:szCs w:val="28"/>
        </w:rPr>
        <w:t xml:space="preserve"> </w:t>
      </w:r>
      <w:r w:rsidR="006536C1" w:rsidRPr="008764C0">
        <w:rPr>
          <w:noProof/>
          <w:sz w:val="28"/>
          <w:szCs w:val="28"/>
        </w:rPr>
        <w:t>15.</w:t>
      </w:r>
      <w:r w:rsidR="00424D25">
        <w:rPr>
          <w:noProof/>
          <w:sz w:val="28"/>
          <w:szCs w:val="28"/>
        </w:rPr>
        <w:t> </w:t>
      </w:r>
      <w:r w:rsidR="006536C1" w:rsidRPr="008764C0">
        <w:rPr>
          <w:noProof/>
          <w:sz w:val="28"/>
          <w:szCs w:val="28"/>
        </w:rPr>
        <w:t>pantā minētajiem pakalpojumiem;</w:t>
      </w:r>
      <w:r w:rsidR="00424D25">
        <w:rPr>
          <w:noProof/>
          <w:sz w:val="28"/>
          <w:szCs w:val="28"/>
        </w:rPr>
        <w:t xml:space="preserve"> </w:t>
      </w:r>
    </w:p>
    <w:p w14:paraId="3076D716" w14:textId="25B2EE8E" w:rsidR="006536C1" w:rsidRPr="006536C1" w:rsidRDefault="00EE6EDB" w:rsidP="00A34382">
      <w:pPr>
        <w:ind w:firstLine="709"/>
        <w:jc w:val="both"/>
        <w:rPr>
          <w:sz w:val="28"/>
          <w:szCs w:val="28"/>
        </w:rPr>
      </w:pPr>
      <w:r>
        <w:rPr>
          <w:sz w:val="28"/>
          <w:szCs w:val="28"/>
        </w:rPr>
        <w:t>1.</w:t>
      </w:r>
      <w:r w:rsidR="007D7399">
        <w:rPr>
          <w:sz w:val="28"/>
          <w:szCs w:val="28"/>
        </w:rPr>
        <w:t>7</w:t>
      </w:r>
      <w:r>
        <w:rPr>
          <w:sz w:val="28"/>
          <w:szCs w:val="28"/>
        </w:rPr>
        <w:t>.</w:t>
      </w:r>
      <w:r w:rsidR="006536C1" w:rsidRPr="006536C1">
        <w:rPr>
          <w:sz w:val="28"/>
          <w:szCs w:val="28"/>
        </w:rPr>
        <w:t>2. nosaka apsardzes un caurlaižu režīmu ostā;</w:t>
      </w:r>
    </w:p>
    <w:p w14:paraId="5A262EA9" w14:textId="49B39167" w:rsidR="006536C1" w:rsidRPr="006536C1" w:rsidRDefault="00EE6EDB" w:rsidP="00A34382">
      <w:pPr>
        <w:ind w:firstLine="709"/>
        <w:jc w:val="both"/>
        <w:rPr>
          <w:sz w:val="28"/>
          <w:szCs w:val="28"/>
        </w:rPr>
      </w:pPr>
      <w:r>
        <w:rPr>
          <w:sz w:val="28"/>
          <w:szCs w:val="28"/>
        </w:rPr>
        <w:t>1.</w:t>
      </w:r>
      <w:r w:rsidR="007D7399">
        <w:rPr>
          <w:sz w:val="28"/>
          <w:szCs w:val="28"/>
        </w:rPr>
        <w:t>7</w:t>
      </w:r>
      <w:r>
        <w:rPr>
          <w:sz w:val="28"/>
          <w:szCs w:val="28"/>
        </w:rPr>
        <w:t>.</w:t>
      </w:r>
      <w:r w:rsidR="006536C1" w:rsidRPr="006536C1">
        <w:rPr>
          <w:sz w:val="28"/>
          <w:szCs w:val="28"/>
        </w:rPr>
        <w:t>3. atbilstoši kompetencei kontrolē ostas noteikumu ievērošanu;</w:t>
      </w:r>
    </w:p>
    <w:p w14:paraId="05D8EC6B" w14:textId="457C7C50" w:rsidR="006536C1" w:rsidRPr="006536C1" w:rsidRDefault="00EE6EDB" w:rsidP="00A34382">
      <w:pPr>
        <w:ind w:firstLine="709"/>
        <w:jc w:val="both"/>
        <w:rPr>
          <w:sz w:val="28"/>
          <w:szCs w:val="28"/>
        </w:rPr>
      </w:pPr>
      <w:r>
        <w:rPr>
          <w:sz w:val="28"/>
          <w:szCs w:val="28"/>
        </w:rPr>
        <w:t>1.</w:t>
      </w:r>
      <w:r w:rsidR="007D7399">
        <w:rPr>
          <w:sz w:val="28"/>
          <w:szCs w:val="28"/>
        </w:rPr>
        <w:t>7</w:t>
      </w:r>
      <w:r>
        <w:rPr>
          <w:sz w:val="28"/>
          <w:szCs w:val="28"/>
        </w:rPr>
        <w:t>.</w:t>
      </w:r>
      <w:r w:rsidR="006536C1" w:rsidRPr="006536C1">
        <w:rPr>
          <w:sz w:val="28"/>
          <w:szCs w:val="28"/>
        </w:rPr>
        <w:t>4. atbilstoši kompetencei kontrolē ostas komercsabiedrību darbības atbilstību likumiem, Ministru kabineta normatīvajiem aktiem un attiecīgās ostas pārvaldes nolikumam;</w:t>
      </w:r>
    </w:p>
    <w:p w14:paraId="6DF26696" w14:textId="1E539D4E" w:rsidR="006536C1" w:rsidRPr="006536C1" w:rsidRDefault="00EE6EDB" w:rsidP="00A34382">
      <w:pPr>
        <w:ind w:firstLine="709"/>
        <w:jc w:val="both"/>
        <w:rPr>
          <w:sz w:val="28"/>
          <w:szCs w:val="28"/>
        </w:rPr>
      </w:pPr>
      <w:r>
        <w:rPr>
          <w:sz w:val="28"/>
          <w:szCs w:val="28"/>
        </w:rPr>
        <w:t>1.</w:t>
      </w:r>
      <w:r w:rsidR="007D7399">
        <w:rPr>
          <w:sz w:val="28"/>
          <w:szCs w:val="28"/>
        </w:rPr>
        <w:t>7</w:t>
      </w:r>
      <w:r>
        <w:rPr>
          <w:sz w:val="28"/>
          <w:szCs w:val="28"/>
        </w:rPr>
        <w:t>.</w:t>
      </w:r>
      <w:r w:rsidR="006536C1" w:rsidRPr="006536C1">
        <w:rPr>
          <w:sz w:val="28"/>
          <w:szCs w:val="28"/>
        </w:rPr>
        <w:t>5. kontrolē ostas teritorijas aizsardzību pret piesārņojumu, nodrošina ostas teritorijā radušos piesārņojuma seku likvidēšanu, piedalās piesārņojuma seku likvidēšanā jūrā, organizē kuģu radīto atkritumu un piesārņoto ūdeņu pieņemšanu, kā arī izstrādā kuģu radīto atkritumu apsaimniekošanas plānu ostās. Ministru kabinets nosaka kuģu radīto atkritumu un piesārņoto ūdeņu pieņemšanas kārtību un kuģu radīto atkritumu apsaimniekošanas plānu izstrādes kārtību;</w:t>
      </w:r>
    </w:p>
    <w:p w14:paraId="07567EA8" w14:textId="43C9E560" w:rsidR="006536C1" w:rsidRPr="006536C1" w:rsidRDefault="00EE6EDB" w:rsidP="00A34382">
      <w:pPr>
        <w:ind w:firstLine="709"/>
        <w:jc w:val="both"/>
        <w:rPr>
          <w:sz w:val="28"/>
          <w:szCs w:val="28"/>
        </w:rPr>
      </w:pPr>
      <w:r>
        <w:rPr>
          <w:sz w:val="28"/>
          <w:szCs w:val="28"/>
        </w:rPr>
        <w:t>1.</w:t>
      </w:r>
      <w:r w:rsidR="007D7399">
        <w:rPr>
          <w:sz w:val="28"/>
          <w:szCs w:val="28"/>
        </w:rPr>
        <w:t>7</w:t>
      </w:r>
      <w:r>
        <w:rPr>
          <w:sz w:val="28"/>
          <w:szCs w:val="28"/>
        </w:rPr>
        <w:t>.</w:t>
      </w:r>
      <w:r w:rsidR="006536C1" w:rsidRPr="006536C1">
        <w:rPr>
          <w:sz w:val="28"/>
          <w:szCs w:val="28"/>
        </w:rPr>
        <w:t>6. nodrošina ziemas navigāciju ostā;</w:t>
      </w:r>
    </w:p>
    <w:p w14:paraId="1C45B7BE" w14:textId="21097CF9" w:rsidR="006536C1" w:rsidRPr="006536C1" w:rsidRDefault="00EE6EDB" w:rsidP="00A34382">
      <w:pPr>
        <w:ind w:firstLine="709"/>
        <w:jc w:val="both"/>
        <w:rPr>
          <w:sz w:val="28"/>
          <w:szCs w:val="28"/>
        </w:rPr>
      </w:pPr>
      <w:r>
        <w:rPr>
          <w:sz w:val="28"/>
          <w:szCs w:val="28"/>
        </w:rPr>
        <w:t>1.</w:t>
      </w:r>
      <w:r w:rsidR="007D7399">
        <w:rPr>
          <w:sz w:val="28"/>
          <w:szCs w:val="28"/>
        </w:rPr>
        <w:t>7</w:t>
      </w:r>
      <w:r>
        <w:rPr>
          <w:sz w:val="28"/>
          <w:szCs w:val="28"/>
        </w:rPr>
        <w:t>.</w:t>
      </w:r>
      <w:r w:rsidR="006536C1" w:rsidRPr="006536C1">
        <w:rPr>
          <w:sz w:val="28"/>
          <w:szCs w:val="28"/>
        </w:rPr>
        <w:t>7. nosaka Starptautiskā kuģu un ostu iekārtu aizsardzības kodeksa (ISPS) prasību izpildi ostā un kontrolē ostas teritorijā izvietoto organizāciju darbību atbilstoši ostu iekārtu aizsardzības plāniem;</w:t>
      </w:r>
    </w:p>
    <w:p w14:paraId="39A6BD27" w14:textId="67F803A7" w:rsidR="006536C1" w:rsidRPr="006536C1" w:rsidRDefault="00EE6EDB" w:rsidP="00A34382">
      <w:pPr>
        <w:ind w:firstLine="709"/>
        <w:jc w:val="both"/>
        <w:rPr>
          <w:sz w:val="28"/>
          <w:szCs w:val="28"/>
        </w:rPr>
      </w:pPr>
      <w:r>
        <w:rPr>
          <w:sz w:val="28"/>
          <w:szCs w:val="28"/>
        </w:rPr>
        <w:t>1.</w:t>
      </w:r>
      <w:r w:rsidR="007D7399">
        <w:rPr>
          <w:sz w:val="28"/>
          <w:szCs w:val="28"/>
        </w:rPr>
        <w:t>7</w:t>
      </w:r>
      <w:r>
        <w:rPr>
          <w:sz w:val="28"/>
          <w:szCs w:val="28"/>
        </w:rPr>
        <w:t>.</w:t>
      </w:r>
      <w:r w:rsidR="006536C1" w:rsidRPr="006536C1">
        <w:rPr>
          <w:sz w:val="28"/>
          <w:szCs w:val="28"/>
        </w:rPr>
        <w:t xml:space="preserve">8. pieņem lēmumu par atļauju uzsākt paredzēto darbību ostas teritorijā atbilstoši likumam </w:t>
      </w:r>
      <w:r w:rsidR="00EC1BA0">
        <w:rPr>
          <w:sz w:val="28"/>
          <w:szCs w:val="28"/>
        </w:rPr>
        <w:t>"</w:t>
      </w:r>
      <w:r w:rsidR="006536C1" w:rsidRPr="006536C1">
        <w:rPr>
          <w:sz w:val="28"/>
          <w:szCs w:val="28"/>
        </w:rPr>
        <w:t>Par ietekmes uz vidi novērtējumu</w:t>
      </w:r>
      <w:r w:rsidR="00EC1BA0">
        <w:rPr>
          <w:sz w:val="28"/>
          <w:szCs w:val="28"/>
        </w:rPr>
        <w:t>"</w:t>
      </w:r>
      <w:r w:rsidR="00424D25">
        <w:rPr>
          <w:sz w:val="28"/>
          <w:szCs w:val="28"/>
        </w:rPr>
        <w:t>;</w:t>
      </w:r>
    </w:p>
    <w:p w14:paraId="4CB365CC" w14:textId="28CCDD0D" w:rsidR="006536C1" w:rsidRPr="006536C1" w:rsidRDefault="00EE6EDB" w:rsidP="00A34382">
      <w:pPr>
        <w:ind w:firstLine="709"/>
        <w:jc w:val="both"/>
        <w:rPr>
          <w:sz w:val="28"/>
          <w:szCs w:val="28"/>
        </w:rPr>
      </w:pPr>
      <w:r>
        <w:rPr>
          <w:sz w:val="28"/>
          <w:szCs w:val="28"/>
        </w:rPr>
        <w:t>1.</w:t>
      </w:r>
      <w:r w:rsidR="007D7399">
        <w:rPr>
          <w:sz w:val="28"/>
          <w:szCs w:val="28"/>
        </w:rPr>
        <w:t>8</w:t>
      </w:r>
      <w:r>
        <w:rPr>
          <w:sz w:val="28"/>
          <w:szCs w:val="28"/>
        </w:rPr>
        <w:t>.</w:t>
      </w:r>
      <w:r w:rsidR="00DE4D0A">
        <w:rPr>
          <w:sz w:val="28"/>
          <w:szCs w:val="28"/>
        </w:rPr>
        <w:t xml:space="preserve"> </w:t>
      </w:r>
      <w:r w:rsidR="00EC1BA0" w:rsidRPr="006536C1">
        <w:rPr>
          <w:sz w:val="28"/>
          <w:szCs w:val="28"/>
        </w:rPr>
        <w:t>atbilstoši </w:t>
      </w:r>
      <w:r w:rsidR="006536C1" w:rsidRPr="006536C1">
        <w:rPr>
          <w:sz w:val="28"/>
          <w:szCs w:val="28"/>
        </w:rPr>
        <w:t>Likuma par ostām 7.</w:t>
      </w:r>
      <w:r w:rsidR="00A34382">
        <w:rPr>
          <w:sz w:val="28"/>
          <w:szCs w:val="28"/>
        </w:rPr>
        <w:t> </w:t>
      </w:r>
      <w:r w:rsidR="006536C1" w:rsidRPr="006536C1">
        <w:rPr>
          <w:sz w:val="28"/>
          <w:szCs w:val="28"/>
        </w:rPr>
        <w:t>panta trešajai daļai ostas pārvalde privāto tiesību jomā veic šādas funkcijas:</w:t>
      </w:r>
    </w:p>
    <w:p w14:paraId="19551AC7" w14:textId="0BD840E2" w:rsidR="006536C1" w:rsidRPr="006536C1" w:rsidRDefault="00EE6EDB" w:rsidP="00A34382">
      <w:pPr>
        <w:ind w:firstLine="709"/>
        <w:jc w:val="both"/>
        <w:rPr>
          <w:sz w:val="28"/>
          <w:szCs w:val="28"/>
        </w:rPr>
      </w:pPr>
      <w:r>
        <w:rPr>
          <w:sz w:val="28"/>
          <w:szCs w:val="28"/>
        </w:rPr>
        <w:t>1.</w:t>
      </w:r>
      <w:r w:rsidR="007D7399">
        <w:rPr>
          <w:sz w:val="28"/>
          <w:szCs w:val="28"/>
        </w:rPr>
        <w:t>8</w:t>
      </w:r>
      <w:r>
        <w:rPr>
          <w:sz w:val="28"/>
          <w:szCs w:val="28"/>
        </w:rPr>
        <w:t>.</w:t>
      </w:r>
      <w:r w:rsidR="006536C1" w:rsidRPr="006536C1">
        <w:rPr>
          <w:sz w:val="28"/>
          <w:szCs w:val="28"/>
        </w:rPr>
        <w:t>1. izstrādā ostas attīstības programmas projektu atbilstoši apstiprinātajai Latvijas ostu attīstības koncepcijai un attiecīgās pašvaldības attīstības programmai un teritorijas plānojumam;</w:t>
      </w:r>
    </w:p>
    <w:p w14:paraId="70F10BB2" w14:textId="1C843F9E" w:rsidR="006536C1" w:rsidRPr="006536C1" w:rsidRDefault="00EE6EDB" w:rsidP="00A34382">
      <w:pPr>
        <w:ind w:firstLine="709"/>
        <w:jc w:val="both"/>
        <w:rPr>
          <w:sz w:val="28"/>
          <w:szCs w:val="28"/>
        </w:rPr>
      </w:pPr>
      <w:r>
        <w:rPr>
          <w:sz w:val="28"/>
          <w:szCs w:val="28"/>
        </w:rPr>
        <w:t>1.</w:t>
      </w:r>
      <w:r w:rsidR="007D7399">
        <w:rPr>
          <w:sz w:val="28"/>
          <w:szCs w:val="28"/>
        </w:rPr>
        <w:t>8</w:t>
      </w:r>
      <w:r>
        <w:rPr>
          <w:sz w:val="28"/>
          <w:szCs w:val="28"/>
        </w:rPr>
        <w:t>.</w:t>
      </w:r>
      <w:r w:rsidR="006536C1" w:rsidRPr="006536C1">
        <w:rPr>
          <w:sz w:val="28"/>
          <w:szCs w:val="28"/>
        </w:rPr>
        <w:t xml:space="preserve">2. nodrošina Latvijas Ostu, tranzīta un loģistikas padomē akceptētās ostas attīstības programmas </w:t>
      </w:r>
      <w:r w:rsidR="00090F81">
        <w:rPr>
          <w:sz w:val="28"/>
          <w:szCs w:val="28"/>
        </w:rPr>
        <w:t>īstenošanu</w:t>
      </w:r>
      <w:r w:rsidR="006536C1" w:rsidRPr="006536C1">
        <w:rPr>
          <w:sz w:val="28"/>
          <w:szCs w:val="28"/>
        </w:rPr>
        <w:t>;</w:t>
      </w:r>
    </w:p>
    <w:p w14:paraId="6A5AAFD6" w14:textId="18DA6324" w:rsidR="006536C1" w:rsidRPr="006536C1" w:rsidRDefault="00EE6EDB" w:rsidP="00A34382">
      <w:pPr>
        <w:ind w:firstLine="709"/>
        <w:jc w:val="both"/>
        <w:rPr>
          <w:sz w:val="28"/>
          <w:szCs w:val="28"/>
        </w:rPr>
      </w:pPr>
      <w:r>
        <w:rPr>
          <w:sz w:val="28"/>
          <w:szCs w:val="28"/>
        </w:rPr>
        <w:t>1.</w:t>
      </w:r>
      <w:r w:rsidR="007D7399">
        <w:rPr>
          <w:sz w:val="28"/>
          <w:szCs w:val="28"/>
        </w:rPr>
        <w:t>8</w:t>
      </w:r>
      <w:r>
        <w:rPr>
          <w:sz w:val="28"/>
          <w:szCs w:val="28"/>
        </w:rPr>
        <w:t>.</w:t>
      </w:r>
      <w:r w:rsidR="006536C1" w:rsidRPr="006536C1">
        <w:rPr>
          <w:sz w:val="28"/>
          <w:szCs w:val="28"/>
        </w:rPr>
        <w:t xml:space="preserve">3. apsaimnieko īpašumā esošo vai valdījumā nodoto īpašumu </w:t>
      </w:r>
      <w:r w:rsidR="00090F81">
        <w:rPr>
          <w:sz w:val="28"/>
          <w:szCs w:val="28"/>
        </w:rPr>
        <w:t>–</w:t>
      </w:r>
      <w:r w:rsidR="006536C1" w:rsidRPr="006536C1">
        <w:rPr>
          <w:sz w:val="28"/>
          <w:szCs w:val="28"/>
        </w:rPr>
        <w:t xml:space="preserve"> hidrotehniskās būves, piestātnes, kuģu</w:t>
      </w:r>
      <w:r w:rsidR="008321FA">
        <w:rPr>
          <w:sz w:val="28"/>
          <w:szCs w:val="28"/>
        </w:rPr>
        <w:t xml:space="preserve"> </w:t>
      </w:r>
      <w:r w:rsidR="006536C1" w:rsidRPr="006536C1">
        <w:rPr>
          <w:sz w:val="28"/>
          <w:szCs w:val="28"/>
        </w:rPr>
        <w:t>ceļus, navigācijas iekārtas un ierīces ostā, akvatoriju un navigācijas ierīces Satiksmes ministrijas noteiktajos apsaimniekošanas rajonos, kā arī ar ostas darbību saistīto infrastruktūru;</w:t>
      </w:r>
    </w:p>
    <w:p w14:paraId="34188E78" w14:textId="04C02AEE" w:rsidR="006536C1" w:rsidRPr="006536C1" w:rsidRDefault="00EE6EDB" w:rsidP="00A34382">
      <w:pPr>
        <w:ind w:firstLine="709"/>
        <w:jc w:val="both"/>
        <w:rPr>
          <w:sz w:val="28"/>
          <w:szCs w:val="28"/>
        </w:rPr>
      </w:pPr>
      <w:r>
        <w:rPr>
          <w:sz w:val="28"/>
          <w:szCs w:val="28"/>
        </w:rPr>
        <w:t>1.</w:t>
      </w:r>
      <w:r w:rsidR="007D7399">
        <w:rPr>
          <w:sz w:val="28"/>
          <w:szCs w:val="28"/>
        </w:rPr>
        <w:t>8</w:t>
      </w:r>
      <w:r>
        <w:rPr>
          <w:sz w:val="28"/>
          <w:szCs w:val="28"/>
        </w:rPr>
        <w:t>.</w:t>
      </w:r>
      <w:r w:rsidR="006536C1" w:rsidRPr="006536C1">
        <w:rPr>
          <w:sz w:val="28"/>
          <w:szCs w:val="28"/>
        </w:rPr>
        <w:t xml:space="preserve">4. izstrādā un </w:t>
      </w:r>
      <w:r w:rsidR="007A610D" w:rsidRPr="006536C1">
        <w:rPr>
          <w:sz w:val="28"/>
          <w:szCs w:val="28"/>
        </w:rPr>
        <w:t xml:space="preserve">ostas pārvaldes nolikumā noteiktajā kārtībā </w:t>
      </w:r>
      <w:r w:rsidR="006536C1" w:rsidRPr="006536C1">
        <w:rPr>
          <w:sz w:val="28"/>
          <w:szCs w:val="28"/>
        </w:rPr>
        <w:t>apstiprina finanšu līdzekļu izlietojuma tāmes projektu nākamajam kalendāra gadam un turpmākajiem pieciem gadiem un, ja nepieciešams, precizējumus iepriekšējā gadā iesniegtajā perspektīvajā finanšu līdzekļu izlietojuma tāmē;</w:t>
      </w:r>
      <w:r w:rsidR="007A610D">
        <w:rPr>
          <w:sz w:val="28"/>
          <w:szCs w:val="28"/>
        </w:rPr>
        <w:t xml:space="preserve"> </w:t>
      </w:r>
    </w:p>
    <w:p w14:paraId="2D1E5063" w14:textId="0E6C7A22" w:rsidR="006536C1" w:rsidRPr="006536C1" w:rsidRDefault="00EE6EDB" w:rsidP="00A34382">
      <w:pPr>
        <w:ind w:firstLine="709"/>
        <w:jc w:val="both"/>
        <w:rPr>
          <w:sz w:val="28"/>
          <w:szCs w:val="28"/>
        </w:rPr>
      </w:pPr>
      <w:r>
        <w:rPr>
          <w:sz w:val="28"/>
          <w:szCs w:val="28"/>
        </w:rPr>
        <w:t>1.</w:t>
      </w:r>
      <w:r w:rsidR="007D7399">
        <w:rPr>
          <w:sz w:val="28"/>
          <w:szCs w:val="28"/>
        </w:rPr>
        <w:t>8</w:t>
      </w:r>
      <w:r>
        <w:rPr>
          <w:sz w:val="28"/>
          <w:szCs w:val="28"/>
        </w:rPr>
        <w:t>.</w:t>
      </w:r>
      <w:r w:rsidR="006536C1" w:rsidRPr="006536C1">
        <w:rPr>
          <w:sz w:val="28"/>
          <w:szCs w:val="28"/>
        </w:rPr>
        <w:t>5. organizē ostas izbūvi un ar ostas darbību saistītās infrastruktūras izbūvi ostas teritorijā atbilstoši ostas attīstības programmai;</w:t>
      </w:r>
    </w:p>
    <w:p w14:paraId="7EFEA1AE" w14:textId="061407E5" w:rsidR="006536C1" w:rsidRPr="006536C1" w:rsidRDefault="00EE6EDB" w:rsidP="00A34382">
      <w:pPr>
        <w:ind w:firstLine="709"/>
        <w:jc w:val="both"/>
        <w:rPr>
          <w:sz w:val="28"/>
          <w:szCs w:val="28"/>
        </w:rPr>
      </w:pPr>
      <w:r>
        <w:rPr>
          <w:sz w:val="28"/>
          <w:szCs w:val="28"/>
        </w:rPr>
        <w:t>1.</w:t>
      </w:r>
      <w:r w:rsidR="007D7399">
        <w:rPr>
          <w:sz w:val="28"/>
          <w:szCs w:val="28"/>
        </w:rPr>
        <w:t>8</w:t>
      </w:r>
      <w:r>
        <w:rPr>
          <w:sz w:val="28"/>
          <w:szCs w:val="28"/>
        </w:rPr>
        <w:t>.</w:t>
      </w:r>
      <w:r w:rsidR="006536C1" w:rsidRPr="006536C1">
        <w:rPr>
          <w:sz w:val="28"/>
          <w:szCs w:val="28"/>
        </w:rPr>
        <w:t>6. veic ostas pakalpojumu pieprasījuma un piedāvājuma izpēti;</w:t>
      </w:r>
    </w:p>
    <w:p w14:paraId="098D8780" w14:textId="3F04D5CB" w:rsidR="006536C1" w:rsidRPr="006536C1" w:rsidRDefault="00266464" w:rsidP="00A34382">
      <w:pPr>
        <w:ind w:firstLine="709"/>
        <w:jc w:val="both"/>
        <w:rPr>
          <w:sz w:val="28"/>
          <w:szCs w:val="28"/>
        </w:rPr>
      </w:pPr>
      <w:r>
        <w:rPr>
          <w:sz w:val="28"/>
          <w:szCs w:val="28"/>
        </w:rPr>
        <w:lastRenderedPageBreak/>
        <w:t>1.</w:t>
      </w:r>
      <w:r w:rsidR="007D7399">
        <w:rPr>
          <w:sz w:val="28"/>
          <w:szCs w:val="28"/>
        </w:rPr>
        <w:t>8</w:t>
      </w:r>
      <w:r>
        <w:rPr>
          <w:sz w:val="28"/>
          <w:szCs w:val="28"/>
        </w:rPr>
        <w:t>.</w:t>
      </w:r>
      <w:r w:rsidR="006536C1" w:rsidRPr="006536C1">
        <w:rPr>
          <w:sz w:val="28"/>
          <w:szCs w:val="28"/>
        </w:rPr>
        <w:t>7. slēdz līgumus ar komercsabiedrībām par to darbību ostā, lai nodrošinātu un pilnveidotu ostas pakalpojumu kompleksu atbilstoši ostas pārvaldes nolikumam un ostas attīstības programmai;</w:t>
      </w:r>
    </w:p>
    <w:p w14:paraId="1593F393" w14:textId="60CFA7D4" w:rsidR="006536C1" w:rsidRPr="006536C1" w:rsidRDefault="00266464" w:rsidP="00A34382">
      <w:pPr>
        <w:ind w:firstLine="709"/>
        <w:jc w:val="both"/>
        <w:rPr>
          <w:sz w:val="28"/>
          <w:szCs w:val="28"/>
        </w:rPr>
      </w:pPr>
      <w:r>
        <w:rPr>
          <w:sz w:val="28"/>
          <w:szCs w:val="28"/>
        </w:rPr>
        <w:t>1.</w:t>
      </w:r>
      <w:r w:rsidR="007D7399">
        <w:rPr>
          <w:sz w:val="28"/>
          <w:szCs w:val="28"/>
        </w:rPr>
        <w:t>8</w:t>
      </w:r>
      <w:r>
        <w:rPr>
          <w:sz w:val="28"/>
          <w:szCs w:val="28"/>
        </w:rPr>
        <w:t>.</w:t>
      </w:r>
      <w:r w:rsidR="006536C1" w:rsidRPr="006536C1">
        <w:rPr>
          <w:sz w:val="28"/>
          <w:szCs w:val="28"/>
        </w:rPr>
        <w:t xml:space="preserve">8. </w:t>
      </w:r>
      <w:r w:rsidR="007A610D">
        <w:rPr>
          <w:sz w:val="28"/>
          <w:szCs w:val="28"/>
        </w:rPr>
        <w:t>atbilstoši pilnvarām</w:t>
      </w:r>
      <w:r w:rsidR="006536C1" w:rsidRPr="006536C1">
        <w:rPr>
          <w:sz w:val="28"/>
          <w:szCs w:val="28"/>
        </w:rPr>
        <w:t xml:space="preserve"> rīkojas ar ostas zemi un uz tās esošajiem valdījumā nodotajiem valsts vai pašvaldības īpašuma objektiem;</w:t>
      </w:r>
    </w:p>
    <w:p w14:paraId="67F3F91C" w14:textId="7585DB75" w:rsidR="006536C1" w:rsidRPr="006536C1" w:rsidRDefault="00266464" w:rsidP="00A34382">
      <w:pPr>
        <w:ind w:firstLine="709"/>
        <w:jc w:val="both"/>
        <w:rPr>
          <w:sz w:val="28"/>
          <w:szCs w:val="28"/>
        </w:rPr>
      </w:pPr>
      <w:r>
        <w:rPr>
          <w:sz w:val="28"/>
          <w:szCs w:val="28"/>
        </w:rPr>
        <w:t>1.</w:t>
      </w:r>
      <w:r w:rsidR="007D7399">
        <w:rPr>
          <w:sz w:val="28"/>
          <w:szCs w:val="28"/>
        </w:rPr>
        <w:t>8</w:t>
      </w:r>
      <w:r>
        <w:rPr>
          <w:sz w:val="28"/>
          <w:szCs w:val="28"/>
        </w:rPr>
        <w:t>.</w:t>
      </w:r>
      <w:r w:rsidR="006536C1" w:rsidRPr="006536C1">
        <w:rPr>
          <w:sz w:val="28"/>
          <w:szCs w:val="28"/>
        </w:rPr>
        <w:t>9. nodrošina tās īpašumā esošās vai valdījumā nodotās infrastruktūras uzturēšanu un attīstību, kā arī piedalās ar ostas darbību saistītās infrastruktūras attīstīšanā;</w:t>
      </w:r>
    </w:p>
    <w:p w14:paraId="15A8958B" w14:textId="586241FF" w:rsidR="006536C1" w:rsidRPr="006536C1" w:rsidRDefault="00266464" w:rsidP="00A34382">
      <w:pPr>
        <w:ind w:firstLine="709"/>
        <w:jc w:val="both"/>
        <w:rPr>
          <w:sz w:val="28"/>
          <w:szCs w:val="28"/>
        </w:rPr>
      </w:pPr>
      <w:r>
        <w:rPr>
          <w:sz w:val="28"/>
          <w:szCs w:val="28"/>
        </w:rPr>
        <w:t>1.</w:t>
      </w:r>
      <w:r w:rsidR="007D7399">
        <w:rPr>
          <w:sz w:val="28"/>
          <w:szCs w:val="28"/>
        </w:rPr>
        <w:t>8</w:t>
      </w:r>
      <w:r>
        <w:rPr>
          <w:sz w:val="28"/>
          <w:szCs w:val="28"/>
        </w:rPr>
        <w:t>.10</w:t>
      </w:r>
      <w:r w:rsidR="006536C1" w:rsidRPr="006536C1">
        <w:rPr>
          <w:sz w:val="28"/>
          <w:szCs w:val="28"/>
        </w:rPr>
        <w:t>. nodrošina ostas maksas un nomas (īres) maksas iekasēšanu</w:t>
      </w:r>
      <w:r w:rsidR="00424D25">
        <w:rPr>
          <w:sz w:val="28"/>
          <w:szCs w:val="28"/>
        </w:rPr>
        <w:t>;</w:t>
      </w:r>
    </w:p>
    <w:p w14:paraId="7F7DBE53" w14:textId="2C515FD0" w:rsidR="00651A38" w:rsidRPr="00651A38" w:rsidRDefault="00266464" w:rsidP="00A34382">
      <w:pPr>
        <w:ind w:firstLine="709"/>
        <w:jc w:val="both"/>
        <w:rPr>
          <w:sz w:val="28"/>
          <w:szCs w:val="28"/>
        </w:rPr>
      </w:pPr>
      <w:r>
        <w:rPr>
          <w:sz w:val="28"/>
          <w:szCs w:val="28"/>
        </w:rPr>
        <w:t>1.</w:t>
      </w:r>
      <w:r w:rsidR="007D7399">
        <w:rPr>
          <w:sz w:val="28"/>
          <w:szCs w:val="28"/>
        </w:rPr>
        <w:t>9</w:t>
      </w:r>
      <w:r>
        <w:rPr>
          <w:sz w:val="28"/>
          <w:szCs w:val="28"/>
        </w:rPr>
        <w:t>.</w:t>
      </w:r>
      <w:r w:rsidR="006536C1" w:rsidRPr="006536C1">
        <w:rPr>
          <w:sz w:val="28"/>
          <w:szCs w:val="28"/>
        </w:rPr>
        <w:t xml:space="preserve"> </w:t>
      </w:r>
      <w:r w:rsidR="00EC1BA0" w:rsidRPr="006536C1">
        <w:rPr>
          <w:sz w:val="28"/>
          <w:szCs w:val="28"/>
        </w:rPr>
        <w:t>atbilstoši </w:t>
      </w:r>
      <w:r w:rsidR="006536C1" w:rsidRPr="006536C1">
        <w:rPr>
          <w:sz w:val="28"/>
          <w:szCs w:val="28"/>
        </w:rPr>
        <w:t>Rīgas</w:t>
      </w:r>
      <w:r w:rsidR="00216550">
        <w:rPr>
          <w:sz w:val="28"/>
          <w:szCs w:val="28"/>
        </w:rPr>
        <w:t xml:space="preserve"> </w:t>
      </w:r>
      <w:r w:rsidR="006536C1" w:rsidRPr="006536C1">
        <w:rPr>
          <w:sz w:val="28"/>
          <w:szCs w:val="28"/>
        </w:rPr>
        <w:t>brīvostas likuma 5.</w:t>
      </w:r>
      <w:r w:rsidR="00424D25">
        <w:rPr>
          <w:sz w:val="28"/>
          <w:szCs w:val="28"/>
        </w:rPr>
        <w:t> </w:t>
      </w:r>
      <w:r w:rsidR="006536C1" w:rsidRPr="006536C1">
        <w:rPr>
          <w:sz w:val="28"/>
          <w:szCs w:val="28"/>
        </w:rPr>
        <w:t>panta pirmajai daļai brīvostas</w:t>
      </w:r>
      <w:r w:rsidR="004F1F46">
        <w:rPr>
          <w:sz w:val="28"/>
          <w:szCs w:val="28"/>
        </w:rPr>
        <w:t xml:space="preserve"> </w:t>
      </w:r>
      <w:r w:rsidR="006536C1" w:rsidRPr="006536C1">
        <w:rPr>
          <w:sz w:val="28"/>
          <w:szCs w:val="28"/>
        </w:rPr>
        <w:t xml:space="preserve">pārvaldīšanu veic ostas pārvalde, kuras statuss noteikts Likumā par ostām. Ostas pārvaldes kompetenci nosaka </w:t>
      </w:r>
      <w:r w:rsidR="008764C0" w:rsidRPr="006536C1">
        <w:rPr>
          <w:sz w:val="28"/>
          <w:szCs w:val="28"/>
        </w:rPr>
        <w:t>Rīgas</w:t>
      </w:r>
      <w:r w:rsidR="008764C0">
        <w:rPr>
          <w:sz w:val="28"/>
          <w:szCs w:val="28"/>
        </w:rPr>
        <w:t xml:space="preserve"> </w:t>
      </w:r>
      <w:r w:rsidR="008764C0" w:rsidRPr="006536C1">
        <w:rPr>
          <w:sz w:val="28"/>
          <w:szCs w:val="28"/>
        </w:rPr>
        <w:t xml:space="preserve">brīvostas </w:t>
      </w:r>
      <w:r w:rsidR="006536C1" w:rsidRPr="006536C1">
        <w:rPr>
          <w:sz w:val="28"/>
          <w:szCs w:val="28"/>
        </w:rPr>
        <w:t xml:space="preserve">likums, Likums par ostām, Rīgas brīvostas pārvaldes nolikums un Rīgas brīvostas noteikumi, kas reglamentē brīvostas iekšējo režīmu. </w:t>
      </w:r>
      <w:r w:rsidR="008764C0" w:rsidRPr="006536C1">
        <w:rPr>
          <w:sz w:val="28"/>
          <w:szCs w:val="28"/>
        </w:rPr>
        <w:t>Rīgas</w:t>
      </w:r>
      <w:r w:rsidR="008764C0">
        <w:rPr>
          <w:sz w:val="28"/>
          <w:szCs w:val="28"/>
        </w:rPr>
        <w:t xml:space="preserve"> </w:t>
      </w:r>
      <w:r w:rsidR="008764C0" w:rsidRPr="006536C1">
        <w:rPr>
          <w:sz w:val="28"/>
          <w:szCs w:val="28"/>
        </w:rPr>
        <w:t xml:space="preserve">brīvostas </w:t>
      </w:r>
      <w:r w:rsidR="006536C1" w:rsidRPr="006536C1">
        <w:rPr>
          <w:sz w:val="28"/>
          <w:szCs w:val="28"/>
        </w:rPr>
        <w:t>likuma 6.</w:t>
      </w:r>
      <w:r w:rsidR="00EC1BA0">
        <w:rPr>
          <w:sz w:val="28"/>
          <w:szCs w:val="28"/>
        </w:rPr>
        <w:t> </w:t>
      </w:r>
      <w:r w:rsidR="006536C1" w:rsidRPr="006536C1">
        <w:rPr>
          <w:sz w:val="28"/>
          <w:szCs w:val="28"/>
        </w:rPr>
        <w:t>panta pirmā daļa nosaka, ka brīvostas pārvaldes augstākā lēmējinstitūcija ir brīvostas valde</w:t>
      </w:r>
      <w:r w:rsidR="00424D25">
        <w:rPr>
          <w:sz w:val="28"/>
          <w:szCs w:val="28"/>
        </w:rPr>
        <w:t>;</w:t>
      </w:r>
    </w:p>
    <w:p w14:paraId="6868F04A" w14:textId="0DE14BDB" w:rsidR="00352501" w:rsidRPr="008764C0" w:rsidRDefault="00266464" w:rsidP="00A34382">
      <w:pPr>
        <w:ind w:firstLine="709"/>
        <w:jc w:val="both"/>
        <w:rPr>
          <w:iCs/>
          <w:noProof/>
          <w:sz w:val="28"/>
          <w:szCs w:val="28"/>
          <w:lang w:eastAsia="en-US"/>
        </w:rPr>
      </w:pPr>
      <w:r>
        <w:rPr>
          <w:sz w:val="28"/>
          <w:szCs w:val="28"/>
          <w:lang w:eastAsia="en-US"/>
        </w:rPr>
        <w:t>1.</w:t>
      </w:r>
      <w:r w:rsidR="007D7399">
        <w:rPr>
          <w:sz w:val="28"/>
          <w:szCs w:val="28"/>
          <w:lang w:eastAsia="en-US"/>
        </w:rPr>
        <w:t>10</w:t>
      </w:r>
      <w:r w:rsidR="00353B59" w:rsidRPr="00353B59">
        <w:rPr>
          <w:sz w:val="28"/>
          <w:szCs w:val="28"/>
          <w:lang w:eastAsia="en-US"/>
        </w:rPr>
        <w:t>. </w:t>
      </w:r>
      <w:r w:rsidR="00EC1BA0" w:rsidRPr="008764C0">
        <w:rPr>
          <w:noProof/>
          <w:sz w:val="28"/>
          <w:szCs w:val="28"/>
          <w:lang w:eastAsia="en-US"/>
        </w:rPr>
        <w:t xml:space="preserve">Pāvels </w:t>
      </w:r>
      <w:r w:rsidR="00352501" w:rsidRPr="008764C0">
        <w:rPr>
          <w:noProof/>
          <w:sz w:val="28"/>
          <w:szCs w:val="28"/>
          <w:lang w:eastAsia="en-US"/>
        </w:rPr>
        <w:t>Rebenoks</w:t>
      </w:r>
      <w:r w:rsidR="00353B59" w:rsidRPr="008764C0">
        <w:rPr>
          <w:noProof/>
          <w:sz w:val="28"/>
          <w:szCs w:val="28"/>
          <w:lang w:eastAsia="en-US"/>
        </w:rPr>
        <w:t xml:space="preserve"> pilda</w:t>
      </w:r>
      <w:r w:rsidR="00C64CB8" w:rsidRPr="008764C0">
        <w:rPr>
          <w:noProof/>
          <w:sz w:val="28"/>
          <w:szCs w:val="28"/>
          <w:lang w:eastAsia="en-US"/>
        </w:rPr>
        <w:t xml:space="preserve"> ekonomikas ministra ārštata padomnieka amata </w:t>
      </w:r>
      <w:r w:rsidR="002C14DC" w:rsidRPr="008764C0">
        <w:rPr>
          <w:iCs/>
          <w:noProof/>
          <w:sz w:val="28"/>
          <w:szCs w:val="28"/>
          <w:lang w:eastAsia="en-US"/>
        </w:rPr>
        <w:t xml:space="preserve">pienākumus </w:t>
      </w:r>
      <w:r w:rsidR="00C64CB8" w:rsidRPr="008764C0">
        <w:rPr>
          <w:iCs/>
          <w:noProof/>
          <w:sz w:val="28"/>
          <w:szCs w:val="28"/>
          <w:lang w:eastAsia="en-US"/>
        </w:rPr>
        <w:t xml:space="preserve">un sniedz </w:t>
      </w:r>
      <w:r w:rsidR="00EE6EDB" w:rsidRPr="008764C0">
        <w:rPr>
          <w:iCs/>
          <w:noProof/>
          <w:sz w:val="28"/>
          <w:szCs w:val="28"/>
          <w:lang w:eastAsia="en-US"/>
        </w:rPr>
        <w:t>ekonomikas ministram konsultācijas juridiskos jautājumos</w:t>
      </w:r>
      <w:r w:rsidR="00424D25">
        <w:rPr>
          <w:iCs/>
          <w:noProof/>
          <w:sz w:val="28"/>
          <w:szCs w:val="28"/>
          <w:lang w:eastAsia="en-US"/>
        </w:rPr>
        <w:t>;</w:t>
      </w:r>
      <w:r w:rsidR="00C64CB8" w:rsidRPr="008764C0">
        <w:rPr>
          <w:iCs/>
          <w:noProof/>
          <w:sz w:val="28"/>
          <w:szCs w:val="28"/>
          <w:lang w:eastAsia="en-US"/>
        </w:rPr>
        <w:t xml:space="preserve"> </w:t>
      </w:r>
    </w:p>
    <w:p w14:paraId="6F4723DC" w14:textId="01FA583E" w:rsidR="00C64CB8" w:rsidRPr="008764C0" w:rsidRDefault="00266464" w:rsidP="00A34382">
      <w:pPr>
        <w:ind w:firstLine="709"/>
        <w:jc w:val="both"/>
        <w:rPr>
          <w:noProof/>
          <w:sz w:val="28"/>
          <w:szCs w:val="28"/>
          <w:lang w:eastAsia="en-US"/>
        </w:rPr>
      </w:pPr>
      <w:r w:rsidRPr="008764C0">
        <w:rPr>
          <w:iCs/>
          <w:noProof/>
          <w:sz w:val="28"/>
          <w:szCs w:val="28"/>
          <w:lang w:eastAsia="en-US"/>
        </w:rPr>
        <w:t>1.1</w:t>
      </w:r>
      <w:r w:rsidR="007D7399">
        <w:rPr>
          <w:iCs/>
          <w:noProof/>
          <w:sz w:val="28"/>
          <w:szCs w:val="28"/>
          <w:lang w:eastAsia="en-US"/>
        </w:rPr>
        <w:t>1</w:t>
      </w:r>
      <w:r w:rsidR="00C64CB8" w:rsidRPr="008764C0">
        <w:rPr>
          <w:iCs/>
          <w:noProof/>
          <w:sz w:val="28"/>
          <w:szCs w:val="28"/>
          <w:lang w:eastAsia="en-US"/>
        </w:rPr>
        <w:t xml:space="preserve">. </w:t>
      </w:r>
      <w:r w:rsidR="00EC1BA0" w:rsidRPr="008764C0">
        <w:rPr>
          <w:iCs/>
          <w:noProof/>
          <w:sz w:val="28"/>
          <w:szCs w:val="28"/>
          <w:lang w:eastAsia="en-US"/>
        </w:rPr>
        <w:t xml:space="preserve">ar </w:t>
      </w:r>
      <w:r w:rsidR="00C64CB8" w:rsidRPr="008764C0">
        <w:rPr>
          <w:iCs/>
          <w:noProof/>
          <w:sz w:val="28"/>
          <w:szCs w:val="28"/>
          <w:lang w:eastAsia="en-US"/>
        </w:rPr>
        <w:t>Ministru kabineta 2019.</w:t>
      </w:r>
      <w:r w:rsidR="00EC1BA0">
        <w:rPr>
          <w:iCs/>
          <w:noProof/>
          <w:sz w:val="28"/>
          <w:szCs w:val="28"/>
          <w:lang w:eastAsia="en-US"/>
        </w:rPr>
        <w:t> </w:t>
      </w:r>
      <w:r w:rsidR="00C64CB8" w:rsidRPr="008764C0">
        <w:rPr>
          <w:iCs/>
          <w:noProof/>
          <w:sz w:val="28"/>
          <w:szCs w:val="28"/>
          <w:lang w:eastAsia="en-US"/>
        </w:rPr>
        <w:t>gada 26.</w:t>
      </w:r>
      <w:r w:rsidR="00EC1BA0">
        <w:rPr>
          <w:iCs/>
          <w:noProof/>
          <w:sz w:val="28"/>
          <w:szCs w:val="28"/>
          <w:lang w:eastAsia="en-US"/>
        </w:rPr>
        <w:t> </w:t>
      </w:r>
      <w:r w:rsidR="00C64CB8" w:rsidRPr="008764C0">
        <w:rPr>
          <w:iCs/>
          <w:noProof/>
          <w:sz w:val="28"/>
          <w:szCs w:val="28"/>
          <w:lang w:eastAsia="en-US"/>
        </w:rPr>
        <w:t>februāra rīkojumu Nr.</w:t>
      </w:r>
      <w:r w:rsidR="00EC1BA0">
        <w:rPr>
          <w:iCs/>
          <w:noProof/>
          <w:sz w:val="28"/>
          <w:szCs w:val="28"/>
          <w:lang w:eastAsia="en-US"/>
        </w:rPr>
        <w:t> </w:t>
      </w:r>
      <w:r w:rsidR="00C64CB8" w:rsidRPr="008764C0">
        <w:rPr>
          <w:iCs/>
          <w:noProof/>
          <w:sz w:val="28"/>
          <w:szCs w:val="28"/>
          <w:lang w:eastAsia="en-US"/>
        </w:rPr>
        <w:t xml:space="preserve">88 </w:t>
      </w:r>
      <w:r w:rsidR="00EC1BA0">
        <w:rPr>
          <w:iCs/>
          <w:noProof/>
          <w:sz w:val="28"/>
          <w:szCs w:val="28"/>
          <w:lang w:eastAsia="en-US"/>
        </w:rPr>
        <w:t>"</w:t>
      </w:r>
      <w:r w:rsidR="00C64CB8" w:rsidRPr="008764C0">
        <w:rPr>
          <w:iCs/>
          <w:noProof/>
          <w:sz w:val="28"/>
          <w:szCs w:val="28"/>
          <w:lang w:eastAsia="en-US"/>
        </w:rPr>
        <w:t>Par atļauju Pāvelam Rebenokam savienot amatus</w:t>
      </w:r>
      <w:r w:rsidR="00EC1BA0">
        <w:rPr>
          <w:iCs/>
          <w:noProof/>
          <w:sz w:val="28"/>
          <w:szCs w:val="28"/>
          <w:lang w:eastAsia="en-US"/>
        </w:rPr>
        <w:t>"</w:t>
      </w:r>
      <w:r w:rsidR="00C64CB8" w:rsidRPr="008764C0">
        <w:rPr>
          <w:iCs/>
          <w:noProof/>
          <w:sz w:val="28"/>
          <w:szCs w:val="28"/>
          <w:lang w:eastAsia="en-US"/>
        </w:rPr>
        <w:t xml:space="preserve"> Pāvelam Rebenokam atļauts savienot Rīgas ostas valdes locekļa amatu ar valdes locekļa amatu nodibinājumā </w:t>
      </w:r>
      <w:r w:rsidR="00EC1BA0">
        <w:rPr>
          <w:iCs/>
          <w:noProof/>
          <w:sz w:val="28"/>
          <w:szCs w:val="28"/>
          <w:lang w:eastAsia="en-US"/>
        </w:rPr>
        <w:t>"</w:t>
      </w:r>
      <w:r w:rsidR="00C64CB8" w:rsidRPr="008764C0">
        <w:rPr>
          <w:iCs/>
          <w:noProof/>
          <w:sz w:val="28"/>
          <w:szCs w:val="28"/>
          <w:lang w:eastAsia="en-US"/>
        </w:rPr>
        <w:t>Valerija Maligina fonds</w:t>
      </w:r>
      <w:r w:rsidR="00EC1BA0">
        <w:rPr>
          <w:iCs/>
          <w:noProof/>
          <w:sz w:val="28"/>
          <w:szCs w:val="28"/>
          <w:lang w:eastAsia="en-US"/>
        </w:rPr>
        <w:t>"</w:t>
      </w:r>
      <w:r w:rsidR="00C64CB8" w:rsidRPr="008764C0">
        <w:rPr>
          <w:iCs/>
          <w:noProof/>
          <w:sz w:val="28"/>
          <w:szCs w:val="28"/>
          <w:lang w:eastAsia="en-US"/>
        </w:rPr>
        <w:t xml:space="preserve">, padomes priekšsēdētāja amatu akciju sabiedrībā </w:t>
      </w:r>
      <w:r w:rsidR="00EC1BA0">
        <w:rPr>
          <w:iCs/>
          <w:noProof/>
          <w:sz w:val="28"/>
          <w:szCs w:val="28"/>
          <w:lang w:eastAsia="en-US"/>
        </w:rPr>
        <w:t>"</w:t>
      </w:r>
      <w:r w:rsidR="00C64CB8" w:rsidRPr="008764C0">
        <w:rPr>
          <w:iCs/>
          <w:noProof/>
          <w:sz w:val="28"/>
          <w:szCs w:val="28"/>
          <w:lang w:eastAsia="en-US"/>
        </w:rPr>
        <w:t>Olainfarm</w:t>
      </w:r>
      <w:r w:rsidR="00EC1BA0">
        <w:rPr>
          <w:iCs/>
          <w:noProof/>
          <w:sz w:val="28"/>
          <w:szCs w:val="28"/>
          <w:lang w:eastAsia="en-US"/>
        </w:rPr>
        <w:t>"</w:t>
      </w:r>
      <w:r w:rsidR="00C64CB8" w:rsidRPr="008764C0">
        <w:rPr>
          <w:iCs/>
          <w:noProof/>
          <w:sz w:val="28"/>
          <w:szCs w:val="28"/>
          <w:lang w:eastAsia="en-US"/>
        </w:rPr>
        <w:t xml:space="preserve"> un zvērināta advokāta amatu.</w:t>
      </w:r>
    </w:p>
    <w:p w14:paraId="26E81539" w14:textId="77777777" w:rsidR="00EC1BA0" w:rsidRDefault="00EC1BA0" w:rsidP="00A34382">
      <w:pPr>
        <w:ind w:firstLine="709"/>
        <w:jc w:val="both"/>
        <w:rPr>
          <w:noProof/>
          <w:sz w:val="28"/>
          <w:szCs w:val="28"/>
        </w:rPr>
      </w:pPr>
    </w:p>
    <w:p w14:paraId="5C2B0C10" w14:textId="74FF3348" w:rsidR="00353B59" w:rsidRPr="008764C0" w:rsidRDefault="00C64CB8" w:rsidP="00A34382">
      <w:pPr>
        <w:ind w:firstLine="709"/>
        <w:jc w:val="both"/>
        <w:rPr>
          <w:noProof/>
          <w:sz w:val="28"/>
          <w:szCs w:val="28"/>
        </w:rPr>
      </w:pPr>
      <w:r w:rsidRPr="008764C0">
        <w:rPr>
          <w:noProof/>
          <w:sz w:val="28"/>
          <w:szCs w:val="28"/>
        </w:rPr>
        <w:t>2</w:t>
      </w:r>
      <w:r w:rsidR="00353B59" w:rsidRPr="008764C0">
        <w:rPr>
          <w:noProof/>
          <w:sz w:val="28"/>
          <w:szCs w:val="28"/>
        </w:rPr>
        <w:t>. </w:t>
      </w:r>
      <w:r w:rsidR="004F1F46" w:rsidRPr="008764C0">
        <w:rPr>
          <w:noProof/>
          <w:sz w:val="28"/>
          <w:szCs w:val="28"/>
        </w:rPr>
        <w:t>Izvērtējot</w:t>
      </w:r>
      <w:r w:rsidR="00EC1BA0">
        <w:rPr>
          <w:noProof/>
          <w:sz w:val="28"/>
          <w:szCs w:val="28"/>
        </w:rPr>
        <w:t xml:space="preserve"> </w:t>
      </w:r>
      <w:r w:rsidR="004F1F46" w:rsidRPr="008764C0">
        <w:rPr>
          <w:noProof/>
          <w:sz w:val="28"/>
          <w:szCs w:val="28"/>
        </w:rPr>
        <w:t>Likuma par ostām 7.</w:t>
      </w:r>
      <w:r w:rsidR="007A610D">
        <w:rPr>
          <w:noProof/>
          <w:sz w:val="28"/>
          <w:szCs w:val="28"/>
        </w:rPr>
        <w:t> </w:t>
      </w:r>
      <w:r w:rsidR="004F1F46" w:rsidRPr="008764C0">
        <w:rPr>
          <w:noProof/>
          <w:sz w:val="28"/>
          <w:szCs w:val="28"/>
        </w:rPr>
        <w:t>pantā, Rīgas brīvostas likuma 2.pantā un Ministru kabineta 2012.</w:t>
      </w:r>
      <w:r w:rsidR="00EC1BA0">
        <w:rPr>
          <w:noProof/>
          <w:sz w:val="28"/>
          <w:szCs w:val="28"/>
        </w:rPr>
        <w:t> </w:t>
      </w:r>
      <w:r w:rsidR="004F1F46" w:rsidRPr="008764C0">
        <w:rPr>
          <w:noProof/>
          <w:sz w:val="28"/>
          <w:szCs w:val="28"/>
        </w:rPr>
        <w:t>gada 29.</w:t>
      </w:r>
      <w:r w:rsidR="00EC1BA0">
        <w:rPr>
          <w:noProof/>
          <w:sz w:val="28"/>
          <w:szCs w:val="28"/>
        </w:rPr>
        <w:t> </w:t>
      </w:r>
      <w:r w:rsidR="004F1F46" w:rsidRPr="008764C0">
        <w:rPr>
          <w:noProof/>
          <w:sz w:val="28"/>
          <w:szCs w:val="28"/>
        </w:rPr>
        <w:t>maija noteikumu Nr.</w:t>
      </w:r>
      <w:r w:rsidR="00EC1BA0">
        <w:rPr>
          <w:noProof/>
          <w:sz w:val="28"/>
          <w:szCs w:val="28"/>
        </w:rPr>
        <w:t> </w:t>
      </w:r>
      <w:r w:rsidR="004F1F46" w:rsidRPr="008764C0">
        <w:rPr>
          <w:noProof/>
          <w:sz w:val="28"/>
          <w:szCs w:val="28"/>
        </w:rPr>
        <w:t xml:space="preserve">378 </w:t>
      </w:r>
      <w:r w:rsidR="00EC1BA0">
        <w:rPr>
          <w:noProof/>
          <w:sz w:val="28"/>
          <w:szCs w:val="28"/>
        </w:rPr>
        <w:t>"</w:t>
      </w:r>
      <w:r w:rsidR="004F1F46" w:rsidRPr="008764C0">
        <w:rPr>
          <w:noProof/>
          <w:sz w:val="28"/>
          <w:szCs w:val="28"/>
        </w:rPr>
        <w:t>Rīgas brīvostas pārvaldes nolikums</w:t>
      </w:r>
      <w:r w:rsidR="00EC1BA0">
        <w:rPr>
          <w:noProof/>
          <w:sz w:val="28"/>
          <w:szCs w:val="28"/>
        </w:rPr>
        <w:t xml:space="preserve">" </w:t>
      </w:r>
      <w:r w:rsidR="004F1F46" w:rsidRPr="008764C0">
        <w:rPr>
          <w:noProof/>
          <w:sz w:val="28"/>
          <w:szCs w:val="28"/>
        </w:rPr>
        <w:t>33.</w:t>
      </w:r>
      <w:r w:rsidR="00EC1BA0">
        <w:rPr>
          <w:noProof/>
          <w:sz w:val="28"/>
          <w:szCs w:val="28"/>
        </w:rPr>
        <w:t> </w:t>
      </w:r>
      <w:r w:rsidR="004F1F46" w:rsidRPr="008764C0">
        <w:rPr>
          <w:noProof/>
          <w:sz w:val="28"/>
          <w:szCs w:val="28"/>
        </w:rPr>
        <w:t>punktā</w:t>
      </w:r>
      <w:r w:rsidR="00EC1BA0">
        <w:rPr>
          <w:noProof/>
          <w:sz w:val="28"/>
          <w:szCs w:val="28"/>
        </w:rPr>
        <w:t xml:space="preserve"> </w:t>
      </w:r>
      <w:r w:rsidR="004F1F46" w:rsidRPr="008764C0">
        <w:rPr>
          <w:noProof/>
          <w:sz w:val="28"/>
          <w:szCs w:val="28"/>
        </w:rPr>
        <w:t>minētās Rīgas ostas valdes funkcijas kopsakarā ar </w:t>
      </w:r>
      <w:r w:rsidR="002C14DC" w:rsidRPr="008764C0">
        <w:rPr>
          <w:noProof/>
          <w:sz w:val="28"/>
          <w:szCs w:val="28"/>
        </w:rPr>
        <w:t xml:space="preserve"> </w:t>
      </w:r>
      <w:r w:rsidR="005B6CC8" w:rsidRPr="008764C0">
        <w:rPr>
          <w:noProof/>
          <w:sz w:val="28"/>
          <w:szCs w:val="28"/>
        </w:rPr>
        <w:t>Pāvela Rebenoka</w:t>
      </w:r>
      <w:r w:rsidR="002C14DC" w:rsidRPr="008764C0">
        <w:rPr>
          <w:noProof/>
          <w:sz w:val="28"/>
          <w:szCs w:val="28"/>
        </w:rPr>
        <w:t xml:space="preserve"> pienākumiem</w:t>
      </w:r>
      <w:r w:rsidR="00EE6EDB" w:rsidRPr="008764C0">
        <w:rPr>
          <w:noProof/>
          <w:sz w:val="28"/>
          <w:szCs w:val="28"/>
        </w:rPr>
        <w:t xml:space="preserve"> ekonomikas ministra ārštata padomnieka amatā</w:t>
      </w:r>
      <w:r w:rsidR="002C14DC" w:rsidRPr="008764C0">
        <w:rPr>
          <w:noProof/>
          <w:sz w:val="28"/>
          <w:szCs w:val="28"/>
        </w:rPr>
        <w:t xml:space="preserve">, secināms, ka </w:t>
      </w:r>
      <w:r w:rsidR="005B6CC8" w:rsidRPr="008764C0">
        <w:rPr>
          <w:noProof/>
          <w:sz w:val="28"/>
          <w:szCs w:val="28"/>
        </w:rPr>
        <w:t>Rīgas</w:t>
      </w:r>
      <w:r w:rsidR="002C14DC" w:rsidRPr="008764C0">
        <w:rPr>
          <w:noProof/>
          <w:sz w:val="28"/>
          <w:szCs w:val="28"/>
        </w:rPr>
        <w:t xml:space="preserve"> brīvostas valdes locekļa amata savienošana ar </w:t>
      </w:r>
      <w:r w:rsidRPr="008764C0">
        <w:rPr>
          <w:noProof/>
          <w:sz w:val="28"/>
          <w:szCs w:val="28"/>
        </w:rPr>
        <w:t>ekonomikas ministra ārštata padomnieka amatu</w:t>
      </w:r>
      <w:r w:rsidR="002C14DC" w:rsidRPr="008764C0">
        <w:rPr>
          <w:noProof/>
          <w:sz w:val="28"/>
          <w:szCs w:val="28"/>
        </w:rPr>
        <w:t xml:space="preserve"> interešu konfliktu nerada</w:t>
      </w:r>
      <w:r w:rsidR="00353B59" w:rsidRPr="008764C0">
        <w:rPr>
          <w:noProof/>
          <w:sz w:val="28"/>
          <w:szCs w:val="28"/>
        </w:rPr>
        <w:t xml:space="preserve">, </w:t>
      </w:r>
      <w:r w:rsidR="007A610D">
        <w:rPr>
          <w:noProof/>
          <w:sz w:val="28"/>
          <w:szCs w:val="28"/>
        </w:rPr>
        <w:t>n</w:t>
      </w:r>
      <w:r w:rsidR="00353B59" w:rsidRPr="008764C0">
        <w:rPr>
          <w:noProof/>
          <w:sz w:val="28"/>
          <w:szCs w:val="28"/>
        </w:rPr>
        <w:t xml:space="preserve">etiks ierosināti un pieņemti lēmumi vai veiktas citas darbības, kas varētu skart </w:t>
      </w:r>
      <w:r w:rsidR="002C14DC" w:rsidRPr="008764C0">
        <w:rPr>
          <w:noProof/>
          <w:sz w:val="28"/>
          <w:szCs w:val="28"/>
        </w:rPr>
        <w:t>Pāvela Rebenoka</w:t>
      </w:r>
      <w:r w:rsidR="00353B59" w:rsidRPr="008764C0">
        <w:rPr>
          <w:noProof/>
          <w:sz w:val="28"/>
          <w:szCs w:val="28"/>
        </w:rPr>
        <w:t xml:space="preserve"> kā valsts amatpersonas personiskās un mantiskās intereses</w:t>
      </w:r>
      <w:r w:rsidR="00D218B0">
        <w:rPr>
          <w:noProof/>
          <w:sz w:val="28"/>
          <w:szCs w:val="28"/>
        </w:rPr>
        <w:t xml:space="preserve">, </w:t>
      </w:r>
      <w:r w:rsidR="00D218B0" w:rsidRPr="008764C0">
        <w:rPr>
          <w:noProof/>
          <w:sz w:val="28"/>
          <w:szCs w:val="28"/>
        </w:rPr>
        <w:t>kā arī nav pretrunā ar valsts amatpersonai saistošām ētikas normām un nekaitēs valsts amatpersonas tiešo pienākumu pildīšanai</w:t>
      </w:r>
      <w:r w:rsidR="00D218B0">
        <w:rPr>
          <w:noProof/>
          <w:sz w:val="28"/>
          <w:szCs w:val="28"/>
        </w:rPr>
        <w:t>.</w:t>
      </w:r>
    </w:p>
    <w:p w14:paraId="36C4B8FF" w14:textId="77777777" w:rsidR="00EC1BA0" w:rsidRDefault="00EC1BA0" w:rsidP="00A34382">
      <w:pPr>
        <w:ind w:firstLine="709"/>
        <w:jc w:val="both"/>
        <w:rPr>
          <w:noProof/>
          <w:sz w:val="28"/>
          <w:szCs w:val="28"/>
        </w:rPr>
      </w:pPr>
    </w:p>
    <w:p w14:paraId="3008BE6A" w14:textId="5035B099" w:rsidR="00353B59" w:rsidRPr="008764C0" w:rsidRDefault="00EE6EDB" w:rsidP="00A34382">
      <w:pPr>
        <w:ind w:firstLine="709"/>
        <w:jc w:val="both"/>
        <w:rPr>
          <w:noProof/>
          <w:sz w:val="28"/>
          <w:szCs w:val="28"/>
        </w:rPr>
      </w:pPr>
      <w:r w:rsidRPr="008764C0">
        <w:rPr>
          <w:noProof/>
          <w:sz w:val="28"/>
          <w:szCs w:val="28"/>
        </w:rPr>
        <w:t>3</w:t>
      </w:r>
      <w:r w:rsidR="00353B59" w:rsidRPr="008764C0">
        <w:rPr>
          <w:noProof/>
          <w:sz w:val="28"/>
          <w:szCs w:val="28"/>
        </w:rPr>
        <w:t>. Ņemot vērā minētos apsvērumus un likuma 8.</w:t>
      </w:r>
      <w:r w:rsidR="00353B59" w:rsidRPr="008764C0">
        <w:rPr>
          <w:noProof/>
          <w:sz w:val="28"/>
          <w:szCs w:val="28"/>
          <w:vertAlign w:val="superscript"/>
        </w:rPr>
        <w:t>1</w:t>
      </w:r>
      <w:r w:rsidR="00353B59" w:rsidRPr="008764C0">
        <w:rPr>
          <w:noProof/>
          <w:sz w:val="28"/>
          <w:szCs w:val="28"/>
        </w:rPr>
        <w:t xml:space="preserve"> panta piekto daļu, atļaut </w:t>
      </w:r>
      <w:r w:rsidR="00B80F58" w:rsidRPr="008764C0">
        <w:rPr>
          <w:noProof/>
          <w:sz w:val="28"/>
          <w:szCs w:val="28"/>
        </w:rPr>
        <w:t>Pāvelam Rebenokam</w:t>
      </w:r>
      <w:r w:rsidR="00353B59" w:rsidRPr="008764C0">
        <w:rPr>
          <w:noProof/>
          <w:sz w:val="28"/>
          <w:szCs w:val="28"/>
        </w:rPr>
        <w:t xml:space="preserve"> savienot </w:t>
      </w:r>
      <w:r w:rsidR="004F1F46" w:rsidRPr="008764C0">
        <w:rPr>
          <w:noProof/>
          <w:sz w:val="28"/>
          <w:szCs w:val="28"/>
        </w:rPr>
        <w:t>Rīgas</w:t>
      </w:r>
      <w:r w:rsidR="00B80F58" w:rsidRPr="008764C0">
        <w:rPr>
          <w:noProof/>
          <w:sz w:val="28"/>
          <w:szCs w:val="28"/>
        </w:rPr>
        <w:t xml:space="preserve"> ostas</w:t>
      </w:r>
      <w:r w:rsidR="00353B59" w:rsidRPr="008764C0">
        <w:rPr>
          <w:noProof/>
          <w:sz w:val="28"/>
          <w:szCs w:val="28"/>
        </w:rPr>
        <w:t xml:space="preserve"> valdes locekļa amatu ar</w:t>
      </w:r>
      <w:r w:rsidR="00C64CB8" w:rsidRPr="008764C0">
        <w:rPr>
          <w:noProof/>
          <w:sz w:val="28"/>
          <w:szCs w:val="28"/>
        </w:rPr>
        <w:t xml:space="preserve"> ekonomikas ministra ārštata padomnieka amatu</w:t>
      </w:r>
      <w:r w:rsidRPr="008764C0">
        <w:rPr>
          <w:noProof/>
          <w:sz w:val="28"/>
          <w:szCs w:val="28"/>
        </w:rPr>
        <w:t>.</w:t>
      </w:r>
    </w:p>
    <w:p w14:paraId="0BB89C5E" w14:textId="77777777" w:rsidR="00EC1BA0" w:rsidRDefault="00EC1BA0" w:rsidP="00A34382">
      <w:pPr>
        <w:ind w:firstLine="709"/>
        <w:jc w:val="both"/>
        <w:rPr>
          <w:sz w:val="28"/>
          <w:szCs w:val="28"/>
        </w:rPr>
      </w:pPr>
    </w:p>
    <w:p w14:paraId="5A7DC44B" w14:textId="415F9A8B" w:rsidR="00353B59" w:rsidRPr="008764C0" w:rsidRDefault="00EE6EDB" w:rsidP="00A34382">
      <w:pPr>
        <w:ind w:firstLine="709"/>
        <w:jc w:val="both"/>
        <w:rPr>
          <w:noProof/>
          <w:sz w:val="28"/>
          <w:szCs w:val="28"/>
        </w:rPr>
      </w:pPr>
      <w:r>
        <w:rPr>
          <w:sz w:val="28"/>
          <w:szCs w:val="28"/>
        </w:rPr>
        <w:t>4</w:t>
      </w:r>
      <w:r w:rsidR="00353B59" w:rsidRPr="00353B59">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w:t>
      </w:r>
      <w:r w:rsidR="00353B59" w:rsidRPr="008764C0">
        <w:rPr>
          <w:noProof/>
          <w:sz w:val="28"/>
          <w:szCs w:val="28"/>
        </w:rPr>
        <w:t xml:space="preserve">amatus, </w:t>
      </w:r>
      <w:r w:rsidR="00B80F58" w:rsidRPr="008764C0">
        <w:rPr>
          <w:noProof/>
          <w:sz w:val="28"/>
          <w:szCs w:val="28"/>
        </w:rPr>
        <w:t>Pāvelam Rebenokam</w:t>
      </w:r>
      <w:r w:rsidR="00353B59" w:rsidRPr="008764C0">
        <w:rPr>
          <w:noProof/>
          <w:sz w:val="28"/>
          <w:szCs w:val="28"/>
        </w:rPr>
        <w:t xml:space="preserve"> ir pienākums jebkurā brīdī izvērtēt interešu konflikta iespējamību un rīcības atbilstību amatpersonas ētikas normām, ja, pildot </w:t>
      </w:r>
      <w:r w:rsidR="00E92121" w:rsidRPr="008764C0">
        <w:rPr>
          <w:noProof/>
          <w:sz w:val="28"/>
          <w:szCs w:val="28"/>
        </w:rPr>
        <w:lastRenderedPageBreak/>
        <w:t>Rīgas ostas</w:t>
      </w:r>
      <w:r w:rsidR="00353B59" w:rsidRPr="008764C0">
        <w:rPr>
          <w:noProof/>
          <w:sz w:val="28"/>
          <w:szCs w:val="28"/>
        </w:rPr>
        <w:t xml:space="preserve"> valdes locekļa amatu vai </w:t>
      </w:r>
      <w:r w:rsidRPr="008764C0">
        <w:rPr>
          <w:noProof/>
          <w:sz w:val="28"/>
          <w:szCs w:val="28"/>
        </w:rPr>
        <w:t>ekonomikas ministra ārštata padomnieka amatu</w:t>
      </w:r>
      <w:r w:rsidR="00353B59" w:rsidRPr="008764C0">
        <w:rPr>
          <w:noProof/>
          <w:sz w:val="28"/>
          <w:szCs w:val="28"/>
        </w:rPr>
        <w:t xml:space="preserve">, pastāv iespēja, ka </w:t>
      </w:r>
      <w:r w:rsidR="00B80F58" w:rsidRPr="008764C0">
        <w:rPr>
          <w:noProof/>
          <w:sz w:val="28"/>
          <w:szCs w:val="28"/>
        </w:rPr>
        <w:t>Pāvels Rebenoks</w:t>
      </w:r>
      <w:r w:rsidR="00353B59" w:rsidRPr="008764C0">
        <w:rPr>
          <w:noProof/>
          <w:sz w:val="28"/>
          <w:szCs w:val="28"/>
        </w:rPr>
        <w:t xml:space="preserve"> var nonākt interešu konflikta situācijā.</w:t>
      </w:r>
      <w:r w:rsidR="00F2580A" w:rsidRPr="008764C0">
        <w:rPr>
          <w:noProof/>
          <w:sz w:val="28"/>
          <w:szCs w:val="28"/>
        </w:rPr>
        <w:t xml:space="preserve"> </w:t>
      </w:r>
    </w:p>
    <w:p w14:paraId="26E3E29D" w14:textId="77777777" w:rsidR="00EC1BA0" w:rsidRDefault="00EC1BA0" w:rsidP="00A34382">
      <w:pPr>
        <w:ind w:firstLine="709"/>
        <w:jc w:val="both"/>
        <w:rPr>
          <w:sz w:val="28"/>
          <w:szCs w:val="28"/>
        </w:rPr>
      </w:pPr>
    </w:p>
    <w:p w14:paraId="25E05EA5" w14:textId="179E16F8" w:rsidR="00353B59" w:rsidRDefault="007D7399" w:rsidP="00A34382">
      <w:pPr>
        <w:ind w:firstLine="709"/>
        <w:jc w:val="both"/>
        <w:rPr>
          <w:sz w:val="28"/>
          <w:szCs w:val="28"/>
        </w:rPr>
      </w:pPr>
      <w:r>
        <w:rPr>
          <w:sz w:val="28"/>
          <w:szCs w:val="28"/>
        </w:rPr>
        <w:t>5</w:t>
      </w:r>
      <w:r w:rsidR="00F2580A">
        <w:rPr>
          <w:sz w:val="28"/>
          <w:szCs w:val="28"/>
        </w:rPr>
        <w:t xml:space="preserve">. </w:t>
      </w:r>
      <w:r w:rsidR="00353B59" w:rsidRPr="00353B59">
        <w:rPr>
          <w:sz w:val="28"/>
          <w:szCs w:val="28"/>
          <w:lang w:eastAsia="en-US"/>
        </w:rPr>
        <w:t>Šo rīkojumu saskaņā ar Administratīvā procesa likuma 76. panta otro daļu un 188. panta otro daļu, kā arī Administratīvā procesa likuma 189. panta pirmo daļu var pārsūdzēt Administratīv</w:t>
      </w:r>
      <w:r w:rsidR="008764C0">
        <w:rPr>
          <w:sz w:val="28"/>
          <w:szCs w:val="28"/>
          <w:lang w:eastAsia="en-US"/>
        </w:rPr>
        <w:t>ajā</w:t>
      </w:r>
      <w:r w:rsidR="00353B59" w:rsidRPr="00353B59">
        <w:rPr>
          <w:sz w:val="28"/>
          <w:szCs w:val="28"/>
          <w:lang w:eastAsia="en-US"/>
        </w:rPr>
        <w:t xml:space="preserve"> rajona ties</w:t>
      </w:r>
      <w:r w:rsidR="008764C0">
        <w:rPr>
          <w:sz w:val="28"/>
          <w:szCs w:val="28"/>
          <w:lang w:eastAsia="en-US"/>
        </w:rPr>
        <w:t>ā</w:t>
      </w:r>
      <w:r w:rsidR="00353B59" w:rsidRPr="00353B59">
        <w:rPr>
          <w:sz w:val="28"/>
          <w:szCs w:val="28"/>
          <w:lang w:eastAsia="en-US"/>
        </w:rPr>
        <w:t xml:space="preserve"> mēneša laikā no šā rīkojuma spēkā stāšanās dienas.</w:t>
      </w:r>
    </w:p>
    <w:p w14:paraId="2B9B9AE9" w14:textId="0650AD64" w:rsidR="00616C8C" w:rsidRDefault="00616C8C" w:rsidP="00A34382">
      <w:pPr>
        <w:ind w:firstLine="375"/>
        <w:jc w:val="both"/>
        <w:rPr>
          <w:sz w:val="28"/>
          <w:szCs w:val="28"/>
        </w:rPr>
      </w:pPr>
    </w:p>
    <w:p w14:paraId="6018861B" w14:textId="480392C3" w:rsidR="00EC1BA0" w:rsidRDefault="00EC1BA0" w:rsidP="00A34382">
      <w:pPr>
        <w:ind w:firstLine="375"/>
        <w:jc w:val="both"/>
        <w:rPr>
          <w:sz w:val="28"/>
          <w:szCs w:val="28"/>
        </w:rPr>
      </w:pPr>
    </w:p>
    <w:p w14:paraId="4C222645" w14:textId="77777777" w:rsidR="00EC1BA0" w:rsidRPr="00826B42" w:rsidRDefault="00EC1BA0" w:rsidP="00A34382">
      <w:pPr>
        <w:ind w:firstLine="375"/>
        <w:jc w:val="both"/>
        <w:rPr>
          <w:sz w:val="28"/>
          <w:szCs w:val="28"/>
        </w:rPr>
      </w:pPr>
    </w:p>
    <w:p w14:paraId="37C7BFAA" w14:textId="77777777" w:rsidR="00EC1BA0" w:rsidRPr="00DE283C" w:rsidRDefault="00EC1BA0" w:rsidP="00A34382">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510C104" w14:textId="77777777" w:rsidR="00EC1BA0" w:rsidRDefault="00EC1BA0" w:rsidP="00A34382">
      <w:pPr>
        <w:pStyle w:val="Body"/>
        <w:spacing w:after="0" w:line="240" w:lineRule="auto"/>
        <w:ind w:firstLine="709"/>
        <w:jc w:val="both"/>
        <w:rPr>
          <w:rFonts w:ascii="Times New Roman" w:hAnsi="Times New Roman"/>
          <w:color w:val="auto"/>
          <w:sz w:val="28"/>
          <w:lang w:val="de-DE"/>
        </w:rPr>
      </w:pPr>
    </w:p>
    <w:p w14:paraId="6EC96B46" w14:textId="77777777" w:rsidR="00EC1BA0" w:rsidRDefault="00EC1BA0" w:rsidP="00A34382">
      <w:pPr>
        <w:pStyle w:val="Body"/>
        <w:spacing w:after="0" w:line="240" w:lineRule="auto"/>
        <w:ind w:firstLine="709"/>
        <w:jc w:val="both"/>
        <w:rPr>
          <w:rFonts w:ascii="Times New Roman" w:hAnsi="Times New Roman"/>
          <w:color w:val="auto"/>
          <w:sz w:val="28"/>
          <w:lang w:val="de-DE"/>
        </w:rPr>
      </w:pPr>
    </w:p>
    <w:p w14:paraId="40255ECE" w14:textId="77777777" w:rsidR="00EC1BA0" w:rsidRDefault="00EC1BA0" w:rsidP="00A34382">
      <w:pPr>
        <w:pStyle w:val="Body"/>
        <w:spacing w:after="0" w:line="240" w:lineRule="auto"/>
        <w:ind w:firstLine="709"/>
        <w:jc w:val="both"/>
        <w:rPr>
          <w:rFonts w:ascii="Times New Roman" w:hAnsi="Times New Roman"/>
          <w:color w:val="auto"/>
          <w:sz w:val="28"/>
          <w:lang w:val="de-DE"/>
        </w:rPr>
      </w:pPr>
    </w:p>
    <w:p w14:paraId="74B2E0C5" w14:textId="77777777" w:rsidR="00EC1BA0" w:rsidRPr="00DE283C" w:rsidRDefault="00EC1BA0" w:rsidP="00A34382">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p w14:paraId="1AD0D67F" w14:textId="4F598172" w:rsidR="0029247F" w:rsidRPr="00EC1BA0" w:rsidRDefault="0029247F" w:rsidP="00A34382">
      <w:pPr>
        <w:rPr>
          <w:noProof/>
          <w:sz w:val="28"/>
          <w:szCs w:val="28"/>
          <w:lang w:val="de-DE"/>
        </w:rPr>
      </w:pPr>
    </w:p>
    <w:p w14:paraId="385EC90F" w14:textId="77777777" w:rsidR="0029247F" w:rsidRPr="00B95FC2" w:rsidRDefault="0029247F" w:rsidP="00A34382"/>
    <w:sectPr w:rsidR="0029247F" w:rsidRPr="00B95FC2" w:rsidSect="00EC1BA0">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BAF8B" w14:textId="77777777" w:rsidR="00443A7A" w:rsidRDefault="00443A7A" w:rsidP="00C04C48">
      <w:r>
        <w:separator/>
      </w:r>
    </w:p>
  </w:endnote>
  <w:endnote w:type="continuationSeparator" w:id="0">
    <w:p w14:paraId="289D13EA" w14:textId="77777777" w:rsidR="00443A7A" w:rsidRDefault="00443A7A" w:rsidP="00C0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0814" w14:textId="437ACDD6" w:rsidR="00EC1BA0" w:rsidRPr="00EC1BA0" w:rsidRDefault="00EC1BA0">
    <w:pPr>
      <w:pStyle w:val="Footer"/>
      <w:rPr>
        <w:sz w:val="16"/>
        <w:szCs w:val="16"/>
      </w:rPr>
    </w:pPr>
    <w:r w:rsidRPr="00EC1BA0">
      <w:rPr>
        <w:sz w:val="16"/>
        <w:szCs w:val="16"/>
      </w:rPr>
      <w:t>R1433_9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991D" w14:textId="4E723222" w:rsidR="00EC1BA0" w:rsidRPr="00EC1BA0" w:rsidRDefault="00EC1BA0">
    <w:pPr>
      <w:pStyle w:val="Footer"/>
      <w:rPr>
        <w:sz w:val="16"/>
        <w:szCs w:val="16"/>
      </w:rPr>
    </w:pPr>
    <w:r w:rsidRPr="00EC1BA0">
      <w:rPr>
        <w:sz w:val="16"/>
        <w:szCs w:val="16"/>
      </w:rPr>
      <w:t>R1433_9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08FE" w14:textId="77777777" w:rsidR="00443A7A" w:rsidRDefault="00443A7A" w:rsidP="00C04C48">
      <w:r>
        <w:separator/>
      </w:r>
    </w:p>
  </w:footnote>
  <w:footnote w:type="continuationSeparator" w:id="0">
    <w:p w14:paraId="58F1EC47" w14:textId="77777777" w:rsidR="00443A7A" w:rsidRDefault="00443A7A" w:rsidP="00C0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7B63"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D791B" w14:textId="77777777" w:rsidR="0029247F" w:rsidRDefault="0029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01FB" w14:textId="1DD0090B"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9B5">
      <w:rPr>
        <w:rStyle w:val="PageNumber"/>
        <w:noProof/>
      </w:rPr>
      <w:t>4</w:t>
    </w:r>
    <w:r>
      <w:rPr>
        <w:rStyle w:val="PageNumber"/>
      </w:rPr>
      <w:fldChar w:fldCharType="end"/>
    </w:r>
  </w:p>
  <w:p w14:paraId="2CF9D094" w14:textId="77777777" w:rsidR="0029247F" w:rsidRDefault="0029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F7DB" w14:textId="77777777" w:rsidR="00EC1BA0" w:rsidRPr="003629D6" w:rsidRDefault="00EC1BA0">
    <w:pPr>
      <w:pStyle w:val="Header"/>
    </w:pPr>
  </w:p>
  <w:p w14:paraId="3F721E9F" w14:textId="2092AB92" w:rsidR="00255A9B" w:rsidRPr="00EC1BA0" w:rsidRDefault="00EC1BA0" w:rsidP="00EC1BA0">
    <w:pPr>
      <w:pStyle w:val="Header"/>
    </w:pPr>
    <w:r>
      <w:rPr>
        <w:noProof/>
      </w:rPr>
      <w:drawing>
        <wp:inline distT="0" distB="0" distL="0" distR="0" wp14:anchorId="0CAE40B7" wp14:editId="13F55AF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EE"/>
    <w:rsid w:val="000338F0"/>
    <w:rsid w:val="0004565F"/>
    <w:rsid w:val="000552C2"/>
    <w:rsid w:val="00065024"/>
    <w:rsid w:val="00071A9A"/>
    <w:rsid w:val="00090F81"/>
    <w:rsid w:val="00091CC4"/>
    <w:rsid w:val="000D5979"/>
    <w:rsid w:val="001048D4"/>
    <w:rsid w:val="00112CC1"/>
    <w:rsid w:val="00120139"/>
    <w:rsid w:val="001309D1"/>
    <w:rsid w:val="00135711"/>
    <w:rsid w:val="00155B80"/>
    <w:rsid w:val="001767F8"/>
    <w:rsid w:val="00185372"/>
    <w:rsid w:val="001D7C45"/>
    <w:rsid w:val="00216550"/>
    <w:rsid w:val="00240592"/>
    <w:rsid w:val="00255A9B"/>
    <w:rsid w:val="002628AA"/>
    <w:rsid w:val="002662C3"/>
    <w:rsid w:val="00266464"/>
    <w:rsid w:val="002665A4"/>
    <w:rsid w:val="00271855"/>
    <w:rsid w:val="0029247F"/>
    <w:rsid w:val="002B20F0"/>
    <w:rsid w:val="002C14DC"/>
    <w:rsid w:val="002C7F68"/>
    <w:rsid w:val="002D0E57"/>
    <w:rsid w:val="002D4370"/>
    <w:rsid w:val="002E2D09"/>
    <w:rsid w:val="003213F5"/>
    <w:rsid w:val="003359CB"/>
    <w:rsid w:val="00335D29"/>
    <w:rsid w:val="00341AF7"/>
    <w:rsid w:val="00351E24"/>
    <w:rsid w:val="003520DD"/>
    <w:rsid w:val="00352501"/>
    <w:rsid w:val="00353B59"/>
    <w:rsid w:val="00367F95"/>
    <w:rsid w:val="003836AB"/>
    <w:rsid w:val="003B3566"/>
    <w:rsid w:val="003C3A4C"/>
    <w:rsid w:val="003D745D"/>
    <w:rsid w:val="003E0EA5"/>
    <w:rsid w:val="003F353B"/>
    <w:rsid w:val="003F6A46"/>
    <w:rsid w:val="00400905"/>
    <w:rsid w:val="00411E36"/>
    <w:rsid w:val="00424D25"/>
    <w:rsid w:val="00443A7A"/>
    <w:rsid w:val="0046672B"/>
    <w:rsid w:val="00474DDA"/>
    <w:rsid w:val="0047674D"/>
    <w:rsid w:val="00483E8B"/>
    <w:rsid w:val="004C638C"/>
    <w:rsid w:val="004E18F1"/>
    <w:rsid w:val="004E774B"/>
    <w:rsid w:val="004F1F46"/>
    <w:rsid w:val="005A4CD8"/>
    <w:rsid w:val="005B6CC8"/>
    <w:rsid w:val="005E6364"/>
    <w:rsid w:val="00604BFB"/>
    <w:rsid w:val="00616C8C"/>
    <w:rsid w:val="006247C7"/>
    <w:rsid w:val="006358A5"/>
    <w:rsid w:val="006419C3"/>
    <w:rsid w:val="00651A38"/>
    <w:rsid w:val="006536C1"/>
    <w:rsid w:val="00655EC6"/>
    <w:rsid w:val="006622B7"/>
    <w:rsid w:val="00671854"/>
    <w:rsid w:val="006869EE"/>
    <w:rsid w:val="006B23CD"/>
    <w:rsid w:val="006B63FD"/>
    <w:rsid w:val="006E3E04"/>
    <w:rsid w:val="007104EA"/>
    <w:rsid w:val="00712420"/>
    <w:rsid w:val="00726006"/>
    <w:rsid w:val="00765A65"/>
    <w:rsid w:val="007A4BD0"/>
    <w:rsid w:val="007A610D"/>
    <w:rsid w:val="007C08A3"/>
    <w:rsid w:val="007C3D10"/>
    <w:rsid w:val="007D7399"/>
    <w:rsid w:val="007F6BAA"/>
    <w:rsid w:val="007F7F20"/>
    <w:rsid w:val="00802E7F"/>
    <w:rsid w:val="008048CD"/>
    <w:rsid w:val="00826B42"/>
    <w:rsid w:val="008321FA"/>
    <w:rsid w:val="00841957"/>
    <w:rsid w:val="008764C0"/>
    <w:rsid w:val="00884EB0"/>
    <w:rsid w:val="00886C20"/>
    <w:rsid w:val="008C5BFA"/>
    <w:rsid w:val="008D2467"/>
    <w:rsid w:val="008E128F"/>
    <w:rsid w:val="008E55D8"/>
    <w:rsid w:val="008F59D6"/>
    <w:rsid w:val="00900945"/>
    <w:rsid w:val="00913676"/>
    <w:rsid w:val="009228E2"/>
    <w:rsid w:val="00940689"/>
    <w:rsid w:val="00982E9B"/>
    <w:rsid w:val="00983119"/>
    <w:rsid w:val="009B1C42"/>
    <w:rsid w:val="009D5687"/>
    <w:rsid w:val="009F60ED"/>
    <w:rsid w:val="00A21E3A"/>
    <w:rsid w:val="00A34382"/>
    <w:rsid w:val="00A559A1"/>
    <w:rsid w:val="00A638EA"/>
    <w:rsid w:val="00AD70A3"/>
    <w:rsid w:val="00B34C5A"/>
    <w:rsid w:val="00B42567"/>
    <w:rsid w:val="00B620C2"/>
    <w:rsid w:val="00B80F58"/>
    <w:rsid w:val="00B84078"/>
    <w:rsid w:val="00B95FC2"/>
    <w:rsid w:val="00B969B5"/>
    <w:rsid w:val="00BB08E6"/>
    <w:rsid w:val="00BC098F"/>
    <w:rsid w:val="00BC7659"/>
    <w:rsid w:val="00C034D1"/>
    <w:rsid w:val="00C04C48"/>
    <w:rsid w:val="00C11235"/>
    <w:rsid w:val="00C335D4"/>
    <w:rsid w:val="00C450A1"/>
    <w:rsid w:val="00C64CB8"/>
    <w:rsid w:val="00C676E6"/>
    <w:rsid w:val="00C67EB1"/>
    <w:rsid w:val="00C94108"/>
    <w:rsid w:val="00CC6193"/>
    <w:rsid w:val="00D06547"/>
    <w:rsid w:val="00D11824"/>
    <w:rsid w:val="00D17102"/>
    <w:rsid w:val="00D218B0"/>
    <w:rsid w:val="00D4290B"/>
    <w:rsid w:val="00D62547"/>
    <w:rsid w:val="00DE4D0A"/>
    <w:rsid w:val="00E046E6"/>
    <w:rsid w:val="00E26FCB"/>
    <w:rsid w:val="00E60C16"/>
    <w:rsid w:val="00E92121"/>
    <w:rsid w:val="00EA12B0"/>
    <w:rsid w:val="00EA4A3A"/>
    <w:rsid w:val="00EC1BA0"/>
    <w:rsid w:val="00EC2ABD"/>
    <w:rsid w:val="00EE6EDB"/>
    <w:rsid w:val="00F17A60"/>
    <w:rsid w:val="00F2580A"/>
    <w:rsid w:val="00F6283A"/>
    <w:rsid w:val="00F65D8E"/>
    <w:rsid w:val="00F856DA"/>
    <w:rsid w:val="00FE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5B2F505"/>
  <w15:docId w15:val="{5ABB06E7-E797-4D92-8293-DC6211D9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9EE"/>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6869EE"/>
    <w:pPr>
      <w:spacing w:before="100" w:beforeAutospacing="1" w:after="100" w:afterAutospacing="1"/>
    </w:pPr>
  </w:style>
  <w:style w:type="paragraph" w:styleId="Header">
    <w:name w:val="header"/>
    <w:basedOn w:val="Normal"/>
    <w:link w:val="HeaderChar"/>
    <w:uiPriority w:val="99"/>
    <w:rsid w:val="006869EE"/>
    <w:pPr>
      <w:tabs>
        <w:tab w:val="center" w:pos="4153"/>
        <w:tab w:val="right" w:pos="8306"/>
      </w:tabs>
    </w:pPr>
  </w:style>
  <w:style w:type="character" w:customStyle="1" w:styleId="HeaderChar">
    <w:name w:val="Header Char"/>
    <w:link w:val="Header"/>
    <w:uiPriority w:val="99"/>
    <w:locked/>
    <w:rsid w:val="006869EE"/>
    <w:rPr>
      <w:rFonts w:ascii="Times New Roman" w:hAnsi="Times New Roman" w:cs="Times New Roman"/>
      <w:lang w:val="lv-LV" w:eastAsia="lv-LV"/>
    </w:rPr>
  </w:style>
  <w:style w:type="character" w:styleId="PageNumber">
    <w:name w:val="page number"/>
    <w:uiPriority w:val="99"/>
    <w:rsid w:val="006869EE"/>
    <w:rPr>
      <w:rFonts w:cs="Times New Roman"/>
    </w:rPr>
  </w:style>
  <w:style w:type="character" w:styleId="Hyperlink">
    <w:name w:val="Hyperlink"/>
    <w:uiPriority w:val="99"/>
    <w:rsid w:val="006869EE"/>
    <w:rPr>
      <w:rFonts w:cs="Times New Roman"/>
      <w:color w:val="0000FF"/>
      <w:u w:val="single"/>
    </w:rPr>
  </w:style>
  <w:style w:type="paragraph" w:styleId="Footer">
    <w:name w:val="footer"/>
    <w:basedOn w:val="Normal"/>
    <w:link w:val="FooterChar"/>
    <w:uiPriority w:val="99"/>
    <w:rsid w:val="006869EE"/>
    <w:pPr>
      <w:tabs>
        <w:tab w:val="center" w:pos="4153"/>
        <w:tab w:val="right" w:pos="8306"/>
      </w:tabs>
    </w:pPr>
  </w:style>
  <w:style w:type="character" w:customStyle="1" w:styleId="FooterChar">
    <w:name w:val="Footer Char"/>
    <w:link w:val="Footer"/>
    <w:uiPriority w:val="99"/>
    <w:locked/>
    <w:rsid w:val="006869EE"/>
    <w:rPr>
      <w:rFonts w:ascii="Times New Roman" w:hAnsi="Times New Roman" w:cs="Times New Roman"/>
      <w:lang w:val="lv-LV" w:eastAsia="lv-LV"/>
    </w:rPr>
  </w:style>
  <w:style w:type="paragraph" w:customStyle="1" w:styleId="CharChar1RakstzCharCharRakstzCharCharRakstzRakstzCharCharRakstzRakstz">
    <w:name w:val="Char Char1 Rakstz. Char Char Rakstz. Char Char Rakstz. Rakstz. Char Char Rakstz. Rakstz."/>
    <w:basedOn w:val="Normal"/>
    <w:uiPriority w:val="99"/>
    <w:rsid w:val="006869EE"/>
    <w:pPr>
      <w:spacing w:after="160" w:line="240" w:lineRule="exact"/>
    </w:pPr>
    <w:rPr>
      <w:rFonts w:ascii="Tahoma" w:hAnsi="Tahoma"/>
      <w:sz w:val="20"/>
      <w:szCs w:val="20"/>
      <w:lang w:val="en-US" w:eastAsia="en-US"/>
    </w:rPr>
  </w:style>
  <w:style w:type="paragraph" w:customStyle="1" w:styleId="H4">
    <w:name w:val="H4"/>
    <w:uiPriority w:val="99"/>
    <w:rsid w:val="006869EE"/>
    <w:pPr>
      <w:spacing w:after="120"/>
      <w:jc w:val="center"/>
      <w:outlineLvl w:val="3"/>
    </w:pPr>
    <w:rPr>
      <w:rFonts w:ascii="Times New Roman" w:hAnsi="Times New Roman"/>
      <w:b/>
      <w:sz w:val="28"/>
      <w:lang w:val="lv-LV" w:eastAsia="zh-CN"/>
    </w:rPr>
  </w:style>
  <w:style w:type="paragraph" w:customStyle="1" w:styleId="naisf">
    <w:name w:val="naisf"/>
    <w:basedOn w:val="Normal"/>
    <w:uiPriority w:val="99"/>
    <w:rsid w:val="00826B42"/>
    <w:pPr>
      <w:spacing w:before="150" w:after="50"/>
      <w:ind w:firstLine="250"/>
      <w:jc w:val="both"/>
    </w:pPr>
  </w:style>
  <w:style w:type="paragraph" w:customStyle="1" w:styleId="naislab">
    <w:name w:val="naislab"/>
    <w:basedOn w:val="Normal"/>
    <w:uiPriority w:val="99"/>
    <w:rsid w:val="00826B42"/>
    <w:pPr>
      <w:spacing w:before="50" w:after="50"/>
      <w:jc w:val="right"/>
    </w:pPr>
  </w:style>
  <w:style w:type="paragraph" w:styleId="BalloonText">
    <w:name w:val="Balloon Text"/>
    <w:basedOn w:val="Normal"/>
    <w:link w:val="BalloonTextChar"/>
    <w:uiPriority w:val="99"/>
    <w:semiHidden/>
    <w:unhideWhenUsed/>
    <w:rsid w:val="0080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CD"/>
    <w:rPr>
      <w:rFonts w:ascii="Segoe UI" w:hAnsi="Segoe UI" w:cs="Segoe UI"/>
      <w:sz w:val="18"/>
      <w:szCs w:val="18"/>
      <w:lang w:val="lv-LV" w:eastAsia="lv-LV"/>
    </w:rPr>
  </w:style>
  <w:style w:type="paragraph" w:styleId="ListParagraph">
    <w:name w:val="List Paragraph"/>
    <w:basedOn w:val="Normal"/>
    <w:uiPriority w:val="34"/>
    <w:qFormat/>
    <w:rsid w:val="00AD70A3"/>
    <w:pPr>
      <w:ind w:left="720"/>
      <w:contextualSpacing/>
    </w:pPr>
  </w:style>
  <w:style w:type="paragraph" w:styleId="NormalWeb">
    <w:name w:val="Normal (Web)"/>
    <w:basedOn w:val="Normal"/>
    <w:uiPriority w:val="99"/>
    <w:semiHidden/>
    <w:unhideWhenUsed/>
    <w:rsid w:val="00651A38"/>
  </w:style>
  <w:style w:type="character" w:styleId="UnresolvedMention">
    <w:name w:val="Unresolved Mention"/>
    <w:basedOn w:val="DefaultParagraphFont"/>
    <w:uiPriority w:val="99"/>
    <w:semiHidden/>
    <w:unhideWhenUsed/>
    <w:rsid w:val="00651A38"/>
    <w:rPr>
      <w:color w:val="605E5C"/>
      <w:shd w:val="clear" w:color="auto" w:fill="E1DFDD"/>
    </w:rPr>
  </w:style>
  <w:style w:type="paragraph" w:customStyle="1" w:styleId="Body">
    <w:name w:val="Body"/>
    <w:rsid w:val="00EC1BA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4841">
      <w:bodyDiv w:val="1"/>
      <w:marLeft w:val="0"/>
      <w:marRight w:val="0"/>
      <w:marTop w:val="0"/>
      <w:marBottom w:val="0"/>
      <w:divBdr>
        <w:top w:val="none" w:sz="0" w:space="0" w:color="auto"/>
        <w:left w:val="none" w:sz="0" w:space="0" w:color="auto"/>
        <w:bottom w:val="none" w:sz="0" w:space="0" w:color="auto"/>
        <w:right w:val="none" w:sz="0" w:space="0" w:color="auto"/>
      </w:divBdr>
    </w:div>
    <w:div w:id="780224108">
      <w:bodyDiv w:val="1"/>
      <w:marLeft w:val="0"/>
      <w:marRight w:val="0"/>
      <w:marTop w:val="0"/>
      <w:marBottom w:val="0"/>
      <w:divBdr>
        <w:top w:val="none" w:sz="0" w:space="0" w:color="auto"/>
        <w:left w:val="none" w:sz="0" w:space="0" w:color="auto"/>
        <w:bottom w:val="none" w:sz="0" w:space="0" w:color="auto"/>
        <w:right w:val="none" w:sz="0" w:space="0" w:color="auto"/>
      </w:divBdr>
    </w:div>
    <w:div w:id="1054305796">
      <w:bodyDiv w:val="1"/>
      <w:marLeft w:val="0"/>
      <w:marRight w:val="0"/>
      <w:marTop w:val="0"/>
      <w:marBottom w:val="0"/>
      <w:divBdr>
        <w:top w:val="none" w:sz="0" w:space="0" w:color="auto"/>
        <w:left w:val="none" w:sz="0" w:space="0" w:color="auto"/>
        <w:bottom w:val="none" w:sz="0" w:space="0" w:color="auto"/>
        <w:right w:val="none" w:sz="0" w:space="0" w:color="auto"/>
      </w:divBdr>
    </w:div>
    <w:div w:id="1180852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C4D8-EFDC-42DC-BF21-BC4592FB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1104</Words>
  <Characters>7370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rīkojuma projekts</dc:subject>
  <dc:creator>Marina Podvinska</dc:creator>
  <cp:lastModifiedBy>Leontine Babkina</cp:lastModifiedBy>
  <cp:revision>9</cp:revision>
  <cp:lastPrinted>2019-08-12T10:47:00Z</cp:lastPrinted>
  <dcterms:created xsi:type="dcterms:W3CDTF">2019-07-31T11:43:00Z</dcterms:created>
  <dcterms:modified xsi:type="dcterms:W3CDTF">2019-11-20T13:34:00Z</dcterms:modified>
</cp:coreProperties>
</file>